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DA" w:rsidRDefault="005B2051">
      <w:pPr>
        <w:rPr>
          <w:rFonts w:ascii="Arial" w:hAnsi="Arial" w:cs="Arial"/>
          <w:sz w:val="28"/>
          <w:szCs w:val="28"/>
        </w:rPr>
      </w:pPr>
      <w:r w:rsidRPr="005B2051">
        <w:rPr>
          <w:rFonts w:ascii="Arial" w:hAnsi="Arial" w:cs="Arial"/>
          <w:b/>
          <w:sz w:val="28"/>
          <w:szCs w:val="28"/>
          <w:u w:val="single"/>
        </w:rPr>
        <w:t>Notas Enviadas</w:t>
      </w:r>
    </w:p>
    <w:p w:rsidR="005B2051" w:rsidRPr="000B0091" w:rsidRDefault="005B2051">
      <w:pPr>
        <w:rPr>
          <w:rFonts w:ascii="Arial" w:hAnsi="Arial" w:cs="Arial"/>
          <w:sz w:val="28"/>
          <w:szCs w:val="28"/>
          <w:u w:val="single"/>
        </w:rPr>
      </w:pPr>
      <w:r w:rsidRPr="000B0091">
        <w:rPr>
          <w:rFonts w:ascii="Arial" w:hAnsi="Arial" w:cs="Arial"/>
          <w:sz w:val="28"/>
          <w:szCs w:val="28"/>
          <w:u w:val="single"/>
        </w:rPr>
        <w:t>Comisión de Carrera</w:t>
      </w:r>
    </w:p>
    <w:p w:rsidR="005B2051" w:rsidRDefault="005B2051">
      <w:pPr>
        <w:rPr>
          <w:rFonts w:ascii="Arial" w:hAnsi="Arial" w:cs="Arial"/>
          <w:sz w:val="24"/>
          <w:szCs w:val="24"/>
        </w:rPr>
      </w:pPr>
      <w:r w:rsidRPr="005B2051">
        <w:rPr>
          <w:rFonts w:ascii="Arial" w:hAnsi="Arial" w:cs="Arial"/>
          <w:sz w:val="24"/>
          <w:szCs w:val="24"/>
        </w:rPr>
        <w:t xml:space="preserve">Leonardo González </w:t>
      </w:r>
      <w:proofErr w:type="spellStart"/>
      <w:r w:rsidRPr="005B2051">
        <w:rPr>
          <w:rFonts w:ascii="Arial" w:hAnsi="Arial" w:cs="Arial"/>
          <w:sz w:val="24"/>
          <w:szCs w:val="24"/>
        </w:rPr>
        <w:t>Galli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 w:rsidRPr="005B20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reinte</w:t>
      </w:r>
      <w:r w:rsidRPr="005B2051">
        <w:rPr>
          <w:rFonts w:ascii="Arial" w:hAnsi="Arial" w:cs="Arial"/>
          <w:sz w:val="24"/>
          <w:szCs w:val="24"/>
        </w:rPr>
        <w:t xml:space="preserve">gro a sus funciones docentes el 27 de marzo  luego de </w:t>
      </w:r>
      <w:r>
        <w:rPr>
          <w:rFonts w:ascii="Arial" w:hAnsi="Arial" w:cs="Arial"/>
          <w:sz w:val="24"/>
          <w:szCs w:val="24"/>
        </w:rPr>
        <w:t xml:space="preserve">la </w:t>
      </w:r>
      <w:r w:rsidRPr="005B2051">
        <w:rPr>
          <w:rFonts w:ascii="Arial" w:hAnsi="Arial" w:cs="Arial"/>
          <w:sz w:val="24"/>
          <w:szCs w:val="24"/>
        </w:rPr>
        <w:t>licencia con  goce de haberes solicitada entre el 15 y el 18 de marzo para participar de un Congreso en la provincia de Mendoza y luego entre el 20 y 24 de marzo del corriente año para realizar una estancia académica en la Universidad Católica de Chile</w:t>
      </w:r>
      <w:r w:rsidRPr="005B2051">
        <w:rPr>
          <w:rFonts w:ascii="Arial" w:hAnsi="Arial" w:cs="Arial"/>
          <w:sz w:val="28"/>
          <w:szCs w:val="28"/>
        </w:rPr>
        <w:t>.</w:t>
      </w:r>
    </w:p>
    <w:p w:rsidR="005B2051" w:rsidRDefault="005B2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Gastón Pérez - reinte</w:t>
      </w:r>
      <w:r w:rsidRPr="005B2051">
        <w:rPr>
          <w:rFonts w:ascii="Arial" w:hAnsi="Arial" w:cs="Arial"/>
          <w:sz w:val="24"/>
          <w:szCs w:val="24"/>
        </w:rPr>
        <w:t>gro a sus funciones docentes el 27 de marzo  luego de la licencia con  goce de habere</w:t>
      </w:r>
      <w:r w:rsidR="000B0091">
        <w:rPr>
          <w:rFonts w:ascii="Arial" w:hAnsi="Arial" w:cs="Arial"/>
          <w:sz w:val="24"/>
          <w:szCs w:val="24"/>
        </w:rPr>
        <w:t>s solicitada entre el 13</w:t>
      </w:r>
      <w:r w:rsidRPr="005B2051">
        <w:rPr>
          <w:rFonts w:ascii="Arial" w:hAnsi="Arial" w:cs="Arial"/>
          <w:sz w:val="24"/>
          <w:szCs w:val="24"/>
        </w:rPr>
        <w:t xml:space="preserve"> y el 18 de marzo para participar de un Congreso en la provincia de Mendoza y luego entre el 20 y 24 de marzo del corriente año para realizar una estancia académica en la Universidad Católica de Chile</w:t>
      </w:r>
      <w:r w:rsidR="009B7058">
        <w:rPr>
          <w:rFonts w:ascii="Arial" w:hAnsi="Arial" w:cs="Arial"/>
          <w:sz w:val="24"/>
          <w:szCs w:val="24"/>
        </w:rPr>
        <w:t>.</w:t>
      </w:r>
    </w:p>
    <w:p w:rsidR="00661DF7" w:rsidRDefault="00661DF7" w:rsidP="00661DF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Elsa </w:t>
      </w:r>
      <w:proofErr w:type="spellStart"/>
      <w:r>
        <w:rPr>
          <w:rFonts w:ascii="Arial" w:hAnsi="Arial" w:cs="Arial"/>
          <w:sz w:val="24"/>
          <w:szCs w:val="24"/>
        </w:rPr>
        <w:t>Meinardi</w:t>
      </w:r>
      <w:proofErr w:type="spellEnd"/>
      <w:r>
        <w:rPr>
          <w:rFonts w:ascii="Arial" w:hAnsi="Arial" w:cs="Arial"/>
          <w:sz w:val="24"/>
          <w:szCs w:val="24"/>
        </w:rPr>
        <w:t xml:space="preserve"> - Reintegro a sus funciones docentes luego de la </w:t>
      </w:r>
      <w:r w:rsidRPr="00661DF7">
        <w:rPr>
          <w:rFonts w:ascii="Arial" w:hAnsi="Arial" w:cs="Arial"/>
          <w:sz w:val="24"/>
          <w:szCs w:val="24"/>
        </w:rPr>
        <w:t xml:space="preserve">Licencia con goce de haberes entre el 13 y 18 de marzo  de 2017 para asistir al IX Congreso Iberoamericano de Educación Científica que se realizará en la FCEN </w:t>
      </w:r>
      <w:proofErr w:type="spellStart"/>
      <w:r w:rsidRPr="00661DF7">
        <w:rPr>
          <w:rFonts w:ascii="Arial" w:hAnsi="Arial" w:cs="Arial"/>
          <w:sz w:val="24"/>
          <w:szCs w:val="24"/>
        </w:rPr>
        <w:t>UNCuyo</w:t>
      </w:r>
      <w:proofErr w:type="spellEnd"/>
      <w:r w:rsidRPr="00661DF7">
        <w:rPr>
          <w:rFonts w:ascii="Arial" w:hAnsi="Arial" w:cs="Arial"/>
          <w:sz w:val="24"/>
          <w:szCs w:val="24"/>
        </w:rPr>
        <w:t>, Mendoza</w:t>
      </w:r>
      <w:r w:rsidR="009B7058">
        <w:rPr>
          <w:rFonts w:ascii="Arial" w:hAnsi="Arial" w:cs="Arial"/>
          <w:sz w:val="24"/>
          <w:szCs w:val="24"/>
        </w:rPr>
        <w:t>.</w:t>
      </w:r>
    </w:p>
    <w:p w:rsidR="00661DF7" w:rsidRDefault="00661D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Licencia con goce de haberes para </w:t>
      </w:r>
      <w:proofErr w:type="spellStart"/>
      <w:r>
        <w:rPr>
          <w:rFonts w:ascii="Arial" w:hAnsi="Arial" w:cs="Arial"/>
          <w:sz w:val="24"/>
          <w:szCs w:val="24"/>
        </w:rPr>
        <w:t>asisitir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66C2C">
        <w:rPr>
          <w:rFonts w:ascii="Arial" w:hAnsi="Arial" w:cs="Arial"/>
          <w:sz w:val="24"/>
          <w:szCs w:val="24"/>
        </w:rPr>
        <w:t xml:space="preserve">a la Universidad de La Sabana, </w:t>
      </w:r>
      <w:proofErr w:type="spellStart"/>
      <w:r w:rsidR="00466C2C">
        <w:rPr>
          <w:rFonts w:ascii="Arial" w:hAnsi="Arial" w:cs="Arial"/>
          <w:sz w:val="24"/>
          <w:szCs w:val="24"/>
        </w:rPr>
        <w:t>Chia</w:t>
      </w:r>
      <w:proofErr w:type="spellEnd"/>
      <w:r w:rsidR="00466C2C">
        <w:rPr>
          <w:rFonts w:ascii="Arial" w:hAnsi="Arial" w:cs="Arial"/>
          <w:sz w:val="24"/>
          <w:szCs w:val="24"/>
        </w:rPr>
        <w:t>, Colombia entre los días 3 al 7 de mayo de 2017 para dictar un  curso.</w:t>
      </w:r>
    </w:p>
    <w:p w:rsidR="000B0091" w:rsidRDefault="000B0091">
      <w:pPr>
        <w:rPr>
          <w:rFonts w:ascii="Arial" w:hAnsi="Arial" w:cs="Arial"/>
          <w:sz w:val="24"/>
          <w:szCs w:val="24"/>
          <w:u w:val="single"/>
        </w:rPr>
      </w:pPr>
      <w:r w:rsidRPr="000B0091">
        <w:rPr>
          <w:rFonts w:ascii="Arial" w:hAnsi="Arial" w:cs="Arial"/>
          <w:sz w:val="28"/>
          <w:szCs w:val="28"/>
          <w:u w:val="single"/>
        </w:rPr>
        <w:t xml:space="preserve">Instituto de Investigaciones </w:t>
      </w:r>
      <w:proofErr w:type="spellStart"/>
      <w:r w:rsidRPr="000B0091">
        <w:rPr>
          <w:rFonts w:ascii="Arial" w:hAnsi="Arial" w:cs="Arial"/>
          <w:sz w:val="28"/>
          <w:szCs w:val="28"/>
          <w:u w:val="single"/>
        </w:rPr>
        <w:t>CeFIEC</w:t>
      </w:r>
      <w:proofErr w:type="spellEnd"/>
    </w:p>
    <w:p w:rsidR="000B0091" w:rsidRDefault="000B00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 elevando el curso de Post-Grado Enfoques Didácticos sobre la </w:t>
      </w:r>
      <w:r w:rsidR="00E80D1D">
        <w:rPr>
          <w:rFonts w:ascii="Arial" w:hAnsi="Arial" w:cs="Arial"/>
          <w:sz w:val="24"/>
          <w:szCs w:val="24"/>
        </w:rPr>
        <w:t xml:space="preserve">Producción Matemática en el Aula con </w:t>
      </w:r>
      <w:proofErr w:type="spellStart"/>
      <w:r w:rsidR="00E80D1D">
        <w:rPr>
          <w:rFonts w:ascii="Arial" w:hAnsi="Arial" w:cs="Arial"/>
          <w:sz w:val="24"/>
          <w:szCs w:val="24"/>
        </w:rPr>
        <w:t>TICs</w:t>
      </w:r>
      <w:proofErr w:type="spellEnd"/>
      <w:r w:rsidR="00E80D1D">
        <w:rPr>
          <w:rFonts w:ascii="Arial" w:hAnsi="Arial" w:cs="Arial"/>
          <w:sz w:val="24"/>
          <w:szCs w:val="24"/>
        </w:rPr>
        <w:t xml:space="preserve"> para su aprobación. Se dictará en </w:t>
      </w:r>
      <w:r w:rsidR="009B7058">
        <w:rPr>
          <w:rFonts w:ascii="Arial" w:hAnsi="Arial" w:cs="Arial"/>
          <w:sz w:val="24"/>
          <w:szCs w:val="24"/>
        </w:rPr>
        <w:t>el 1º cuatrimestre de este año.</w:t>
      </w:r>
    </w:p>
    <w:p w:rsidR="00E80D1D" w:rsidRDefault="00E80D1D">
      <w:pPr>
        <w:rPr>
          <w:rFonts w:ascii="Arial" w:hAnsi="Arial" w:cs="Arial"/>
          <w:b/>
          <w:sz w:val="28"/>
          <w:szCs w:val="28"/>
          <w:u w:val="single"/>
        </w:rPr>
      </w:pPr>
      <w:r w:rsidRPr="00E80D1D">
        <w:rPr>
          <w:rFonts w:ascii="Arial" w:hAnsi="Arial" w:cs="Arial"/>
          <w:b/>
          <w:sz w:val="28"/>
          <w:szCs w:val="28"/>
          <w:u w:val="single"/>
        </w:rPr>
        <w:t>Notas Recibidas</w:t>
      </w:r>
    </w:p>
    <w:p w:rsidR="00E80D1D" w:rsidRDefault="00E80D1D">
      <w:pPr>
        <w:rPr>
          <w:rFonts w:ascii="Arial" w:hAnsi="Arial" w:cs="Arial"/>
          <w:sz w:val="28"/>
          <w:szCs w:val="28"/>
          <w:u w:val="single"/>
        </w:rPr>
      </w:pPr>
      <w:r w:rsidRPr="00E80D1D">
        <w:rPr>
          <w:rFonts w:ascii="Arial" w:hAnsi="Arial" w:cs="Arial"/>
          <w:sz w:val="28"/>
          <w:szCs w:val="28"/>
          <w:u w:val="single"/>
        </w:rPr>
        <w:t>Comisión de Carrera</w:t>
      </w:r>
    </w:p>
    <w:p w:rsidR="00575598" w:rsidRPr="00575598" w:rsidRDefault="005755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Res. CD Nº 156/17 – Aprobar el</w:t>
      </w:r>
      <w:r w:rsidR="009B7058">
        <w:rPr>
          <w:rFonts w:ascii="Arial" w:hAnsi="Arial" w:cs="Arial"/>
          <w:sz w:val="24"/>
          <w:szCs w:val="24"/>
        </w:rPr>
        <w:t xml:space="preserve"> dictamen. Designar al profesor Diego Arias Regalía en el cargo de Jefe de Trabajos Prácticos dedicación parcial con carácter regular (s/c 212) a partir del día de la fecha, 24 de febrero de 2017  y por el término de tres años.</w:t>
      </w:r>
    </w:p>
    <w:p w:rsidR="00466C2C" w:rsidRDefault="00466C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CD Nº 322/17- Prorrogar a partir del 1º de marzo de 2017, o hasta la sustanciación del concurso que se tramita por expediente 506.756 y no más allá del 28 de febrero de 2018, la designación regular de la Lic. María Inés </w:t>
      </w:r>
      <w:proofErr w:type="spellStart"/>
      <w:r>
        <w:rPr>
          <w:rFonts w:ascii="Arial" w:hAnsi="Arial" w:cs="Arial"/>
          <w:sz w:val="24"/>
          <w:szCs w:val="24"/>
        </w:rPr>
        <w:t>Rodriguez</w:t>
      </w:r>
      <w:proofErr w:type="spellEnd"/>
      <w:r>
        <w:rPr>
          <w:rFonts w:ascii="Arial" w:hAnsi="Arial" w:cs="Arial"/>
          <w:sz w:val="24"/>
          <w:szCs w:val="24"/>
        </w:rPr>
        <w:t xml:space="preserve"> Vida en el cargo de ayudante de primera dedicación parcial del área Didáctica de la Biología (s/c 52)</w:t>
      </w:r>
      <w:r w:rsidR="009B7058">
        <w:rPr>
          <w:rFonts w:ascii="Arial" w:hAnsi="Arial" w:cs="Arial"/>
          <w:sz w:val="24"/>
          <w:szCs w:val="24"/>
        </w:rPr>
        <w:t>.</w:t>
      </w:r>
    </w:p>
    <w:p w:rsidR="00466C2C" w:rsidRPr="00466C2C" w:rsidRDefault="00466C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CD Nº 493/17 </w:t>
      </w:r>
      <w:r w:rsidR="0067391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Con</w:t>
      </w:r>
      <w:r w:rsidR="0067391A">
        <w:rPr>
          <w:rFonts w:ascii="Arial" w:hAnsi="Arial" w:cs="Arial"/>
          <w:sz w:val="24"/>
          <w:szCs w:val="24"/>
        </w:rPr>
        <w:t>ceder licencia con goce de haberes a la Dra. María Victoria Plaza desde  el 1º de marzo y hasta el 1º de mayo de 2017 en el cargo de ayudante de primera dedicación exclusiva regular (s/c 152). Notificar a la Dra. Plaza que al término de su licencia deberá prestar servicios en la Universidad por un período equivalente al mencionado anteriormente, de acuerdo a lo establecido en el Reglamento de Licencias y Justificaciones</w:t>
      </w:r>
      <w:r w:rsidR="009B7058">
        <w:rPr>
          <w:rFonts w:ascii="Arial" w:hAnsi="Arial" w:cs="Arial"/>
          <w:sz w:val="24"/>
          <w:szCs w:val="24"/>
        </w:rPr>
        <w:t>.</w:t>
      </w:r>
    </w:p>
    <w:p w:rsidR="009B7058" w:rsidRDefault="009B7058" w:rsidP="00B166BB">
      <w:pPr>
        <w:spacing w:after="0"/>
        <w:rPr>
          <w:rFonts w:ascii="Arial" w:hAnsi="Arial" w:cs="Arial"/>
          <w:sz w:val="24"/>
          <w:szCs w:val="24"/>
        </w:rPr>
      </w:pPr>
    </w:p>
    <w:p w:rsidR="00B166BB" w:rsidRDefault="00E80D1D" w:rsidP="00B166BB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 xml:space="preserve">Res. CD Nº 529/17 – Prorrogar la designación de la Dra. Cecilia Acevedo en el cargo de Profesora Interina Adjunta con dedicación parcial (s/c 190) a partir del 1º de marzo de 2017 hasta la sustanciación del concurso correspondiente y no más allá del 31 de diciembre de 2017. </w:t>
      </w:r>
    </w:p>
    <w:p w:rsidR="00B166BB" w:rsidRDefault="002D6275" w:rsidP="00B166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*El cargo  de Profesor Adjunto con dedicación parcial s/c 190 financió el cargo de </w:t>
      </w:r>
      <w:proofErr w:type="spellStart"/>
      <w:r>
        <w:rPr>
          <w:rFonts w:ascii="Arial" w:hAnsi="Arial" w:cs="Arial"/>
          <w:sz w:val="24"/>
          <w:szCs w:val="24"/>
        </w:rPr>
        <w:t>Ayte</w:t>
      </w:r>
      <w:proofErr w:type="spellEnd"/>
      <w:r>
        <w:rPr>
          <w:rFonts w:ascii="Arial" w:hAnsi="Arial" w:cs="Arial"/>
          <w:sz w:val="24"/>
          <w:szCs w:val="24"/>
        </w:rPr>
        <w:t xml:space="preserve">. 1º dedicación parcial s/c 588 desde el 1º de agosto  de 2014 hasta el 31 de marzo de 2016 ocupado por Ana Carolina </w:t>
      </w:r>
      <w:proofErr w:type="spellStart"/>
      <w:r>
        <w:rPr>
          <w:rFonts w:ascii="Arial" w:hAnsi="Arial" w:cs="Arial"/>
          <w:sz w:val="24"/>
          <w:szCs w:val="24"/>
        </w:rPr>
        <w:t>Ferreyra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E80D1D" w:rsidRDefault="002D6275" w:rsidP="00B166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Dejar establecido que el cargo de Profesor Adjunto dedicación parcial</w:t>
      </w:r>
      <w:r w:rsidR="00B166B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166BB">
        <w:rPr>
          <w:rFonts w:ascii="Arial" w:hAnsi="Arial" w:cs="Arial"/>
          <w:sz w:val="24"/>
          <w:szCs w:val="24"/>
        </w:rPr>
        <w:t>propuesto</w:t>
      </w:r>
      <w:proofErr w:type="gramEnd"/>
      <w:r w:rsidR="00B166BB">
        <w:rPr>
          <w:rFonts w:ascii="Arial" w:hAnsi="Arial" w:cs="Arial"/>
          <w:sz w:val="24"/>
          <w:szCs w:val="24"/>
        </w:rPr>
        <w:t xml:space="preserve"> se financia con el cargo de </w:t>
      </w:r>
      <w:proofErr w:type="spellStart"/>
      <w:r w:rsidR="00B166BB">
        <w:rPr>
          <w:rFonts w:ascii="Arial" w:hAnsi="Arial" w:cs="Arial"/>
          <w:sz w:val="24"/>
          <w:szCs w:val="24"/>
        </w:rPr>
        <w:t>Ayte</w:t>
      </w:r>
      <w:proofErr w:type="spellEnd"/>
      <w:r w:rsidR="00B166BB">
        <w:rPr>
          <w:rFonts w:ascii="Arial" w:hAnsi="Arial" w:cs="Arial"/>
          <w:sz w:val="24"/>
          <w:szCs w:val="24"/>
        </w:rPr>
        <w:t xml:space="preserve">. 1º con dedicación parcial  s/c 588 más el 7% del mes de mayo de 2017 y el 60 %  del mes de junio de 2017 del cargo de Profesor Adjunto con dedicación exclusiva s/c 157 (vacante </w:t>
      </w:r>
      <w:proofErr w:type="spellStart"/>
      <w:r w:rsidR="00B166BB">
        <w:rPr>
          <w:rFonts w:ascii="Arial" w:hAnsi="Arial" w:cs="Arial"/>
          <w:sz w:val="24"/>
          <w:szCs w:val="24"/>
        </w:rPr>
        <w:t>Drouhard</w:t>
      </w:r>
      <w:proofErr w:type="spellEnd"/>
      <w:r w:rsidR="00B166BB">
        <w:rPr>
          <w:rFonts w:ascii="Arial" w:hAnsi="Arial" w:cs="Arial"/>
          <w:sz w:val="24"/>
          <w:szCs w:val="24"/>
        </w:rPr>
        <w:t>)</w:t>
      </w:r>
      <w:r w:rsidR="009B7058">
        <w:rPr>
          <w:rFonts w:ascii="Arial" w:hAnsi="Arial" w:cs="Arial"/>
          <w:sz w:val="24"/>
          <w:szCs w:val="24"/>
        </w:rPr>
        <w:t>.</w:t>
      </w:r>
    </w:p>
    <w:p w:rsidR="00B166BB" w:rsidRDefault="00B166BB" w:rsidP="00B166BB">
      <w:pPr>
        <w:spacing w:after="0"/>
        <w:rPr>
          <w:rFonts w:ascii="Arial" w:hAnsi="Arial" w:cs="Arial"/>
          <w:sz w:val="24"/>
          <w:szCs w:val="24"/>
        </w:rPr>
      </w:pPr>
    </w:p>
    <w:p w:rsidR="00B166BB" w:rsidRDefault="00B166BB" w:rsidP="00B166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Res. CD Nº 333/17 – Prorrogar, desde el 1º de marzo de 2017 y no más allá del 31 de diciembre de 2017 la licencia sin goce de haberes por poseer un cargo de mayor jerarquía</w:t>
      </w:r>
      <w:r w:rsidR="00EC447B">
        <w:rPr>
          <w:rFonts w:ascii="Arial" w:hAnsi="Arial" w:cs="Arial"/>
          <w:sz w:val="24"/>
          <w:szCs w:val="24"/>
        </w:rPr>
        <w:t xml:space="preserve">, concedida a la Dra. Cecilia Acevedo en el cargo de </w:t>
      </w:r>
      <w:proofErr w:type="spellStart"/>
      <w:r w:rsidR="00EC447B">
        <w:rPr>
          <w:rFonts w:ascii="Arial" w:hAnsi="Arial" w:cs="Arial"/>
          <w:sz w:val="24"/>
          <w:szCs w:val="24"/>
        </w:rPr>
        <w:t>Ayte</w:t>
      </w:r>
      <w:proofErr w:type="spellEnd"/>
      <w:r w:rsidR="00EC447B">
        <w:rPr>
          <w:rFonts w:ascii="Arial" w:hAnsi="Arial" w:cs="Arial"/>
          <w:sz w:val="24"/>
          <w:szCs w:val="24"/>
        </w:rPr>
        <w:t xml:space="preserve"> 1º dedicación parcial con carácter regular.</w:t>
      </w:r>
    </w:p>
    <w:p w:rsidR="00B166BB" w:rsidRDefault="00B166BB" w:rsidP="00B166BB">
      <w:pPr>
        <w:spacing w:after="0"/>
        <w:rPr>
          <w:rFonts w:ascii="Arial" w:hAnsi="Arial" w:cs="Arial"/>
          <w:sz w:val="24"/>
          <w:szCs w:val="24"/>
        </w:rPr>
      </w:pPr>
    </w:p>
    <w:p w:rsidR="00B166BB" w:rsidRPr="00E80D1D" w:rsidRDefault="00B166BB" w:rsidP="00B166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D Nº 421/17 – Prorrogar la designación del Lic. Andrés </w:t>
      </w:r>
      <w:proofErr w:type="spellStart"/>
      <w:r>
        <w:rPr>
          <w:rFonts w:ascii="Arial" w:hAnsi="Arial" w:cs="Arial"/>
          <w:sz w:val="24"/>
          <w:szCs w:val="24"/>
        </w:rPr>
        <w:t>Gomel</w:t>
      </w:r>
      <w:proofErr w:type="spellEnd"/>
      <w:r>
        <w:rPr>
          <w:rFonts w:ascii="Arial" w:hAnsi="Arial" w:cs="Arial"/>
          <w:sz w:val="24"/>
          <w:szCs w:val="24"/>
        </w:rPr>
        <w:t xml:space="preserve"> en el cargo de </w:t>
      </w:r>
      <w:proofErr w:type="spellStart"/>
      <w:r>
        <w:rPr>
          <w:rFonts w:ascii="Arial" w:hAnsi="Arial" w:cs="Arial"/>
          <w:sz w:val="24"/>
          <w:szCs w:val="24"/>
        </w:rPr>
        <w:t>Ayte</w:t>
      </w:r>
      <w:proofErr w:type="spellEnd"/>
      <w:r>
        <w:rPr>
          <w:rFonts w:ascii="Arial" w:hAnsi="Arial" w:cs="Arial"/>
          <w:sz w:val="24"/>
          <w:szCs w:val="24"/>
        </w:rPr>
        <w:t xml:space="preserve">. 1º con dedicación </w:t>
      </w:r>
      <w:proofErr w:type="gramStart"/>
      <w:r>
        <w:rPr>
          <w:rFonts w:ascii="Arial" w:hAnsi="Arial" w:cs="Arial"/>
          <w:sz w:val="24"/>
          <w:szCs w:val="24"/>
        </w:rPr>
        <w:t>parcial ,</w:t>
      </w:r>
      <w:proofErr w:type="gramEnd"/>
      <w:r>
        <w:rPr>
          <w:rFonts w:ascii="Arial" w:hAnsi="Arial" w:cs="Arial"/>
          <w:sz w:val="24"/>
          <w:szCs w:val="24"/>
        </w:rPr>
        <w:t xml:space="preserve"> interino s/c 298  a partir del 1º de marzo de 2017, mientras no se reintegre el titular a su cargo y no más allá del 31 de diciembre de 2017.</w:t>
      </w:r>
    </w:p>
    <w:p w:rsidR="00E80D1D" w:rsidRDefault="00E80D1D">
      <w:pPr>
        <w:rPr>
          <w:rFonts w:ascii="Arial" w:hAnsi="Arial" w:cs="Arial"/>
          <w:sz w:val="24"/>
          <w:szCs w:val="24"/>
        </w:rPr>
      </w:pPr>
    </w:p>
    <w:p w:rsidR="0067391A" w:rsidRDefault="00673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Carrera e Instituto </w:t>
      </w:r>
      <w:proofErr w:type="spellStart"/>
      <w:r>
        <w:rPr>
          <w:rFonts w:ascii="Arial" w:hAnsi="Arial" w:cs="Arial"/>
          <w:sz w:val="24"/>
          <w:szCs w:val="24"/>
        </w:rPr>
        <w:t>CeFIEC</w:t>
      </w:r>
      <w:proofErr w:type="spellEnd"/>
    </w:p>
    <w:p w:rsidR="0067391A" w:rsidRDefault="0067391A" w:rsidP="0067391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Res. CD Nº 539/17 – Expresar su más enérgico rechazo a la declaración del Sr. Presidente de la Nación acerca de la terrible inequidad entre los que pueden ir a la escuela privada y aquél que tiene que caer en la escuela pública.</w:t>
      </w:r>
    </w:p>
    <w:p w:rsidR="0067391A" w:rsidRPr="000B0091" w:rsidRDefault="0067391A" w:rsidP="0067391A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Solcitar</w:t>
      </w:r>
      <w:proofErr w:type="spellEnd"/>
      <w:r>
        <w:rPr>
          <w:rFonts w:ascii="Arial" w:hAnsi="Arial" w:cs="Arial"/>
          <w:sz w:val="24"/>
          <w:szCs w:val="24"/>
        </w:rPr>
        <w:t xml:space="preserve"> al Sr. Presidente que se retracte públicamente de dicha declaración</w:t>
      </w:r>
      <w:r w:rsidR="002639CF">
        <w:rPr>
          <w:rFonts w:ascii="Arial" w:hAnsi="Arial" w:cs="Arial"/>
          <w:sz w:val="24"/>
          <w:szCs w:val="24"/>
        </w:rPr>
        <w:t>. Reiterar nuestro apoyo a todos los niveles de la educación pública como principales agentes de la movilidad social intergeneracional. Solicitar al Consejo Superior que se pronuncie en el mismo sentido.</w:t>
      </w:r>
    </w:p>
    <w:p w:rsidR="000B0091" w:rsidRDefault="000B0091">
      <w:pPr>
        <w:rPr>
          <w:rFonts w:ascii="Arial" w:hAnsi="Arial" w:cs="Arial"/>
          <w:sz w:val="24"/>
          <w:szCs w:val="24"/>
        </w:rPr>
      </w:pPr>
    </w:p>
    <w:p w:rsidR="000256E7" w:rsidRPr="005B2051" w:rsidRDefault="000256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CD Nº 540/17 – Reiterar </w:t>
      </w:r>
      <w:r w:rsidR="00575598">
        <w:rPr>
          <w:rFonts w:ascii="Arial" w:hAnsi="Arial" w:cs="Arial"/>
          <w:sz w:val="24"/>
          <w:szCs w:val="24"/>
        </w:rPr>
        <w:t>el pedido al Gobierno de la Ciudad de Buenos Aires, a la CNRT, al Rectorado de la UBA que se mejore el traslado hacia y desde Ciudad Universitaria. Expresar su apoyo a la línea 34 de colectivos para que llegue a Ciudad Universitaria.</w:t>
      </w:r>
    </w:p>
    <w:sectPr w:rsidR="000256E7" w:rsidRPr="005B20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51"/>
    <w:rsid w:val="000256E7"/>
    <w:rsid w:val="000B0091"/>
    <w:rsid w:val="002639CF"/>
    <w:rsid w:val="002D6275"/>
    <w:rsid w:val="00466C2C"/>
    <w:rsid w:val="00575598"/>
    <w:rsid w:val="005B2051"/>
    <w:rsid w:val="00661DF7"/>
    <w:rsid w:val="0067391A"/>
    <w:rsid w:val="009B7058"/>
    <w:rsid w:val="00B166BB"/>
    <w:rsid w:val="00E627DA"/>
    <w:rsid w:val="00E80D1D"/>
    <w:rsid w:val="00EC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697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Secretaría-Gabriela</dc:creator>
  <cp:lastModifiedBy>Secretaría-Gabriela</cp:lastModifiedBy>
  <cp:revision>8</cp:revision>
  <dcterms:created xsi:type="dcterms:W3CDTF">2017-04-03T16:24:00Z</dcterms:created>
  <dcterms:modified xsi:type="dcterms:W3CDTF">2017-04-04T13:39:00Z</dcterms:modified>
</cp:coreProperties>
</file>