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B1" w:rsidRDefault="00A60C2B">
      <w:pPr>
        <w:rPr>
          <w:rFonts w:ascii="Arial" w:hAnsi="Arial" w:cs="Arial"/>
          <w:sz w:val="24"/>
          <w:szCs w:val="24"/>
        </w:rPr>
      </w:pPr>
      <w:r>
        <w:rPr>
          <w:rFonts w:ascii="Arial" w:hAnsi="Arial" w:cs="Arial"/>
          <w:sz w:val="24"/>
          <w:szCs w:val="24"/>
        </w:rPr>
        <w:t>Notas Enviadas</w:t>
      </w:r>
    </w:p>
    <w:p w:rsidR="00A60C2B" w:rsidRDefault="00A60C2B">
      <w:pPr>
        <w:rPr>
          <w:rFonts w:ascii="Arial" w:hAnsi="Arial" w:cs="Arial"/>
          <w:sz w:val="24"/>
          <w:szCs w:val="24"/>
        </w:rPr>
      </w:pPr>
    </w:p>
    <w:p w:rsidR="00A60C2B" w:rsidRDefault="00A60C2B">
      <w:pPr>
        <w:rPr>
          <w:rFonts w:ascii="Arial" w:hAnsi="Arial" w:cs="Arial"/>
          <w:sz w:val="24"/>
          <w:szCs w:val="24"/>
        </w:rPr>
      </w:pPr>
      <w:r>
        <w:rPr>
          <w:rFonts w:ascii="Arial" w:hAnsi="Arial" w:cs="Arial"/>
          <w:sz w:val="24"/>
          <w:szCs w:val="24"/>
        </w:rPr>
        <w:t>Comisión de Carrera</w:t>
      </w:r>
    </w:p>
    <w:p w:rsidR="00A60C2B" w:rsidRDefault="00A60C2B">
      <w:pPr>
        <w:rPr>
          <w:rFonts w:ascii="Arial" w:hAnsi="Arial" w:cs="Arial"/>
          <w:sz w:val="24"/>
          <w:szCs w:val="24"/>
        </w:rPr>
      </w:pPr>
    </w:p>
    <w:p w:rsidR="00A60C2B" w:rsidRDefault="00A60C2B" w:rsidP="00A60C2B">
      <w:pPr>
        <w:jc w:val="both"/>
        <w:rPr>
          <w:rFonts w:ascii="Arial" w:hAnsi="Arial" w:cs="Arial"/>
          <w:sz w:val="24"/>
          <w:szCs w:val="24"/>
        </w:rPr>
      </w:pPr>
      <w:r>
        <w:rPr>
          <w:rFonts w:ascii="Arial" w:hAnsi="Arial" w:cs="Arial"/>
          <w:sz w:val="24"/>
          <w:szCs w:val="24"/>
        </w:rPr>
        <w:t xml:space="preserve">Res. CD N° 3153/15 – Prorrogar la designación de la Prof. Geraldine Chadwick  a partir del 1° de enero de 2016,  hasta la sustanciación del concurso correspondiente, y no más allá del 30 de junio de 2016, en el cargo de </w:t>
      </w:r>
      <w:proofErr w:type="spellStart"/>
      <w:r>
        <w:rPr>
          <w:rFonts w:ascii="Arial" w:hAnsi="Arial" w:cs="Arial"/>
          <w:sz w:val="24"/>
          <w:szCs w:val="24"/>
        </w:rPr>
        <w:t>ayte</w:t>
      </w:r>
      <w:proofErr w:type="spellEnd"/>
      <w:r>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1° dedicación parcial interino s/c 710. El gasto que demande la prórroga será financiado con parte de los fondos provenientes del cargo de profesor adjunto dedicación exclusiva  s/c 252 otorgado por la </w:t>
      </w:r>
      <w:proofErr w:type="spellStart"/>
      <w:r w:rsidR="00E30472">
        <w:rPr>
          <w:rFonts w:ascii="Arial" w:hAnsi="Arial" w:cs="Arial"/>
          <w:sz w:val="24"/>
          <w:szCs w:val="24"/>
        </w:rPr>
        <w:t>Coimisión</w:t>
      </w:r>
      <w:proofErr w:type="spellEnd"/>
      <w:r w:rsidR="00E30472">
        <w:rPr>
          <w:rFonts w:ascii="Arial" w:hAnsi="Arial" w:cs="Arial"/>
          <w:sz w:val="24"/>
          <w:szCs w:val="24"/>
        </w:rPr>
        <w:t xml:space="preserve"> ad-hoc</w:t>
      </w:r>
    </w:p>
    <w:p w:rsidR="00E30472" w:rsidRDefault="00E30472" w:rsidP="00A60C2B">
      <w:pPr>
        <w:jc w:val="both"/>
        <w:rPr>
          <w:rFonts w:ascii="Arial" w:hAnsi="Arial" w:cs="Arial"/>
          <w:sz w:val="24"/>
          <w:szCs w:val="24"/>
        </w:rPr>
      </w:pPr>
    </w:p>
    <w:p w:rsidR="00E30472" w:rsidRDefault="00E30472" w:rsidP="00A60C2B">
      <w:pPr>
        <w:jc w:val="both"/>
        <w:rPr>
          <w:rFonts w:ascii="Arial" w:hAnsi="Arial" w:cs="Arial"/>
          <w:sz w:val="24"/>
          <w:szCs w:val="24"/>
        </w:rPr>
      </w:pPr>
      <w:r>
        <w:rPr>
          <w:rFonts w:ascii="Arial" w:hAnsi="Arial" w:cs="Arial"/>
          <w:sz w:val="24"/>
          <w:szCs w:val="24"/>
        </w:rPr>
        <w:t xml:space="preserve">Nota solicitando prórroga de designación de </w:t>
      </w:r>
      <w:r w:rsidR="005F39D4">
        <w:rPr>
          <w:rFonts w:ascii="Arial" w:hAnsi="Arial" w:cs="Arial"/>
          <w:sz w:val="24"/>
          <w:szCs w:val="24"/>
        </w:rPr>
        <w:t xml:space="preserve">la Lic. Carolina </w:t>
      </w:r>
      <w:proofErr w:type="spellStart"/>
      <w:r w:rsidR="005F39D4">
        <w:rPr>
          <w:rFonts w:ascii="Arial" w:hAnsi="Arial" w:cs="Arial"/>
          <w:sz w:val="24"/>
          <w:szCs w:val="24"/>
        </w:rPr>
        <w:t>Ferreyra</w:t>
      </w:r>
      <w:proofErr w:type="spellEnd"/>
      <w:r w:rsidR="005F39D4">
        <w:rPr>
          <w:rFonts w:ascii="Arial" w:hAnsi="Arial" w:cs="Arial"/>
          <w:sz w:val="24"/>
          <w:szCs w:val="24"/>
        </w:rPr>
        <w:t xml:space="preserve"> en el cargo de ayudante de 1° dedicación parcial interino del área Psicología y Aprendizaje desde el 1° de marzo al 31 de julio de 2016 o hasta la sustanciación del concurso respectivo y será financiada con los recursos de los meses de vacancia del 1° de agosto al 31 de diciembre de 2015 (profesor adjunto dedicación parcial en proceso de selección interina s7c 190)</w:t>
      </w:r>
    </w:p>
    <w:p w:rsidR="005F39D4" w:rsidRDefault="005F39D4" w:rsidP="00A60C2B">
      <w:pPr>
        <w:jc w:val="both"/>
        <w:rPr>
          <w:rFonts w:ascii="Arial" w:hAnsi="Arial" w:cs="Arial"/>
          <w:sz w:val="24"/>
          <w:szCs w:val="24"/>
        </w:rPr>
      </w:pPr>
    </w:p>
    <w:p w:rsidR="00494A92" w:rsidRDefault="00494A92" w:rsidP="00A60C2B">
      <w:pPr>
        <w:jc w:val="both"/>
        <w:rPr>
          <w:rFonts w:ascii="Arial" w:hAnsi="Arial" w:cs="Arial"/>
          <w:sz w:val="24"/>
          <w:szCs w:val="24"/>
        </w:rPr>
      </w:pPr>
      <w:r>
        <w:rPr>
          <w:rFonts w:ascii="Arial" w:hAnsi="Arial" w:cs="Arial"/>
          <w:sz w:val="24"/>
          <w:szCs w:val="24"/>
        </w:rPr>
        <w:t xml:space="preserve">Nota solicitando prórroga de la designación de la Lic. Perla </w:t>
      </w:r>
      <w:proofErr w:type="spellStart"/>
      <w:r>
        <w:rPr>
          <w:rFonts w:ascii="Arial" w:hAnsi="Arial" w:cs="Arial"/>
          <w:sz w:val="24"/>
          <w:szCs w:val="24"/>
        </w:rPr>
        <w:t>Zelmanovich</w:t>
      </w:r>
      <w:proofErr w:type="spellEnd"/>
      <w:r>
        <w:rPr>
          <w:rFonts w:ascii="Arial" w:hAnsi="Arial" w:cs="Arial"/>
          <w:sz w:val="24"/>
          <w:szCs w:val="24"/>
        </w:rPr>
        <w:t xml:space="preserve"> en el cargo de Profesora Adjunta dedicación parcial del área Psicología y Aprendizaje desde el 1° de marzo y hasta el 31 de julio de 2016 o hasta que el Consejo Superior la designe en el cargo regular que ganó por concurso en diciembre de 2015</w:t>
      </w:r>
    </w:p>
    <w:p w:rsidR="00494A92" w:rsidRDefault="00494A92" w:rsidP="00A60C2B">
      <w:pPr>
        <w:jc w:val="both"/>
        <w:rPr>
          <w:rFonts w:ascii="Arial" w:hAnsi="Arial" w:cs="Arial"/>
          <w:sz w:val="24"/>
          <w:szCs w:val="24"/>
        </w:rPr>
      </w:pPr>
    </w:p>
    <w:p w:rsidR="00494A92" w:rsidRDefault="00494A92" w:rsidP="00A60C2B">
      <w:pPr>
        <w:jc w:val="both"/>
        <w:rPr>
          <w:rFonts w:ascii="Arial" w:hAnsi="Arial" w:cs="Arial"/>
          <w:sz w:val="24"/>
          <w:szCs w:val="24"/>
        </w:rPr>
      </w:pPr>
      <w:r>
        <w:rPr>
          <w:rFonts w:ascii="Arial" w:hAnsi="Arial" w:cs="Arial"/>
          <w:sz w:val="24"/>
          <w:szCs w:val="24"/>
        </w:rPr>
        <w:t xml:space="preserve">Nota solicitando prórroga de designación del Dr. Federico di </w:t>
      </w:r>
      <w:proofErr w:type="spellStart"/>
      <w:r>
        <w:rPr>
          <w:rFonts w:ascii="Arial" w:hAnsi="Arial" w:cs="Arial"/>
          <w:sz w:val="24"/>
          <w:szCs w:val="24"/>
        </w:rPr>
        <w:t>Paquo</w:t>
      </w:r>
      <w:proofErr w:type="spellEnd"/>
      <w:r>
        <w:rPr>
          <w:rFonts w:ascii="Arial" w:hAnsi="Arial" w:cs="Arial"/>
          <w:sz w:val="24"/>
          <w:szCs w:val="24"/>
        </w:rPr>
        <w:t xml:space="preserve">  en el cargo de ayudante 1°  dedicación parcial del área Historia de la Ciencia desde el 1° de marzo hasta el31 de julio de 2016 o hasta que el Consejo Directivo apruebe el dictamen del concurso y su designación regular por un periodo de tres años. El concurso se realizó  en diciembre de 2015</w:t>
      </w:r>
    </w:p>
    <w:p w:rsidR="00D27AD4" w:rsidRDefault="00D27AD4" w:rsidP="00A60C2B">
      <w:pPr>
        <w:jc w:val="both"/>
        <w:rPr>
          <w:rFonts w:ascii="Arial" w:hAnsi="Arial" w:cs="Arial"/>
          <w:sz w:val="24"/>
          <w:szCs w:val="24"/>
        </w:rPr>
      </w:pPr>
    </w:p>
    <w:p w:rsidR="00E75658" w:rsidRDefault="00D27AD4" w:rsidP="00A60C2B">
      <w:pPr>
        <w:jc w:val="both"/>
        <w:rPr>
          <w:rFonts w:ascii="Arial" w:hAnsi="Arial" w:cs="Arial"/>
          <w:sz w:val="24"/>
          <w:szCs w:val="24"/>
        </w:rPr>
      </w:pPr>
      <w:proofErr w:type="spellStart"/>
      <w:r>
        <w:rPr>
          <w:rFonts w:ascii="Arial" w:hAnsi="Arial" w:cs="Arial"/>
          <w:sz w:val="24"/>
          <w:szCs w:val="24"/>
        </w:rPr>
        <w:t>Expte</w:t>
      </w:r>
      <w:proofErr w:type="spellEnd"/>
      <w:r>
        <w:rPr>
          <w:rFonts w:ascii="Arial" w:hAnsi="Arial" w:cs="Arial"/>
          <w:sz w:val="24"/>
          <w:szCs w:val="24"/>
        </w:rPr>
        <w:t xml:space="preserve">. 500.441 vinculado 2: nota solicitando la designación interina de la Lic. Perla </w:t>
      </w:r>
      <w:proofErr w:type="spellStart"/>
      <w:r>
        <w:rPr>
          <w:rFonts w:ascii="Arial" w:hAnsi="Arial" w:cs="Arial"/>
          <w:sz w:val="24"/>
          <w:szCs w:val="24"/>
        </w:rPr>
        <w:t>Zelmanovich</w:t>
      </w:r>
      <w:proofErr w:type="spellEnd"/>
      <w:r>
        <w:rPr>
          <w:rFonts w:ascii="Arial" w:hAnsi="Arial" w:cs="Arial"/>
          <w:sz w:val="24"/>
          <w:szCs w:val="24"/>
        </w:rPr>
        <w:t xml:space="preserve"> como Profesora Adjunta dedicación parcial  área Psicología y Aprendizaje sub-área Psicología de la Adolescencia hasta tanto el Consejo Superior la designe en el mismo cargo pero regular de acuerdo al concurso en que la mencionada docente resultó primera en el  Orden de Méritos.</w:t>
      </w:r>
    </w:p>
    <w:p w:rsidR="00D27AD4" w:rsidRDefault="00D27AD4" w:rsidP="00A60C2B">
      <w:pPr>
        <w:jc w:val="both"/>
        <w:rPr>
          <w:rFonts w:ascii="Arial" w:hAnsi="Arial" w:cs="Arial"/>
          <w:sz w:val="24"/>
          <w:szCs w:val="24"/>
        </w:rPr>
      </w:pPr>
    </w:p>
    <w:p w:rsidR="00E75658" w:rsidRDefault="00E75658" w:rsidP="00A60C2B">
      <w:pPr>
        <w:jc w:val="both"/>
        <w:rPr>
          <w:rFonts w:ascii="Arial" w:hAnsi="Arial" w:cs="Arial"/>
          <w:sz w:val="24"/>
          <w:szCs w:val="24"/>
        </w:rPr>
      </w:pPr>
    </w:p>
    <w:p w:rsidR="00E75658" w:rsidRDefault="00E75658" w:rsidP="00A60C2B">
      <w:pPr>
        <w:jc w:val="both"/>
        <w:rPr>
          <w:rFonts w:ascii="Arial" w:hAnsi="Arial" w:cs="Arial"/>
          <w:sz w:val="24"/>
          <w:szCs w:val="24"/>
        </w:rPr>
      </w:pPr>
      <w:r>
        <w:rPr>
          <w:rFonts w:ascii="Arial" w:hAnsi="Arial" w:cs="Arial"/>
          <w:sz w:val="24"/>
          <w:szCs w:val="24"/>
        </w:rPr>
        <w:t xml:space="preserve">Instituto de Investigaciones </w:t>
      </w:r>
      <w:proofErr w:type="spellStart"/>
      <w:r>
        <w:rPr>
          <w:rFonts w:ascii="Arial" w:hAnsi="Arial" w:cs="Arial"/>
          <w:sz w:val="24"/>
          <w:szCs w:val="24"/>
        </w:rPr>
        <w:t>CeFIEC</w:t>
      </w:r>
      <w:proofErr w:type="spellEnd"/>
    </w:p>
    <w:p w:rsidR="00E75658" w:rsidRDefault="00E75658" w:rsidP="00A60C2B">
      <w:pPr>
        <w:jc w:val="both"/>
        <w:rPr>
          <w:rFonts w:ascii="Arial" w:hAnsi="Arial" w:cs="Arial"/>
          <w:sz w:val="24"/>
          <w:szCs w:val="24"/>
        </w:rPr>
      </w:pPr>
    </w:p>
    <w:p w:rsidR="00E75658" w:rsidRDefault="00E75658" w:rsidP="00A60C2B">
      <w:pPr>
        <w:jc w:val="both"/>
        <w:rPr>
          <w:rFonts w:ascii="Arial" w:hAnsi="Arial" w:cs="Arial"/>
          <w:sz w:val="24"/>
          <w:szCs w:val="24"/>
        </w:rPr>
      </w:pPr>
      <w:r>
        <w:rPr>
          <w:rFonts w:ascii="Arial" w:hAnsi="Arial" w:cs="Arial"/>
          <w:sz w:val="24"/>
          <w:szCs w:val="24"/>
        </w:rPr>
        <w:t>Certificación de servicios Becas UBA Febrero de 2016 becarios</w:t>
      </w:r>
    </w:p>
    <w:p w:rsidR="00E75658" w:rsidRDefault="00E75658" w:rsidP="00A60C2B">
      <w:pPr>
        <w:jc w:val="both"/>
        <w:rPr>
          <w:rFonts w:ascii="Arial" w:hAnsi="Arial" w:cs="Arial"/>
          <w:sz w:val="24"/>
          <w:szCs w:val="24"/>
        </w:rPr>
      </w:pPr>
      <w:r>
        <w:rPr>
          <w:rFonts w:ascii="Arial" w:hAnsi="Arial" w:cs="Arial"/>
          <w:sz w:val="24"/>
          <w:szCs w:val="24"/>
        </w:rPr>
        <w:t xml:space="preserve">Gastón Pérez Director de Beca </w:t>
      </w:r>
      <w:r w:rsidR="00875962">
        <w:rPr>
          <w:rFonts w:ascii="Arial" w:hAnsi="Arial" w:cs="Arial"/>
          <w:sz w:val="24"/>
          <w:szCs w:val="24"/>
        </w:rPr>
        <w:t xml:space="preserve"> Dr. </w:t>
      </w:r>
      <w:r>
        <w:rPr>
          <w:rFonts w:ascii="Arial" w:hAnsi="Arial" w:cs="Arial"/>
          <w:sz w:val="24"/>
          <w:szCs w:val="24"/>
        </w:rPr>
        <w:t xml:space="preserve">Leonardo  González </w:t>
      </w:r>
      <w:proofErr w:type="spellStart"/>
      <w:r w:rsidR="00875962">
        <w:rPr>
          <w:rFonts w:ascii="Arial" w:hAnsi="Arial" w:cs="Arial"/>
          <w:sz w:val="24"/>
          <w:szCs w:val="24"/>
        </w:rPr>
        <w:t>Galli</w:t>
      </w:r>
      <w:proofErr w:type="spellEnd"/>
    </w:p>
    <w:p w:rsidR="00875962" w:rsidRDefault="00875962" w:rsidP="00A60C2B">
      <w:pPr>
        <w:jc w:val="both"/>
        <w:rPr>
          <w:rFonts w:ascii="Arial" w:hAnsi="Arial" w:cs="Arial"/>
          <w:sz w:val="24"/>
          <w:szCs w:val="24"/>
        </w:rPr>
      </w:pPr>
      <w:r>
        <w:rPr>
          <w:rFonts w:ascii="Arial" w:hAnsi="Arial" w:cs="Arial"/>
          <w:sz w:val="24"/>
          <w:szCs w:val="24"/>
        </w:rPr>
        <w:t xml:space="preserve">Martín Pérgola Directora de Beca Dra. Lydia </w:t>
      </w:r>
      <w:proofErr w:type="spellStart"/>
      <w:r>
        <w:rPr>
          <w:rFonts w:ascii="Arial" w:hAnsi="Arial" w:cs="Arial"/>
          <w:sz w:val="24"/>
          <w:szCs w:val="24"/>
        </w:rPr>
        <w:t>Galagovsky</w:t>
      </w:r>
      <w:proofErr w:type="spellEnd"/>
    </w:p>
    <w:p w:rsidR="00875962" w:rsidRDefault="00875962" w:rsidP="00A60C2B">
      <w:pPr>
        <w:jc w:val="both"/>
        <w:rPr>
          <w:rFonts w:ascii="Arial" w:hAnsi="Arial" w:cs="Arial"/>
          <w:sz w:val="24"/>
          <w:szCs w:val="24"/>
        </w:rPr>
      </w:pPr>
      <w:r>
        <w:rPr>
          <w:rFonts w:ascii="Arial" w:hAnsi="Arial" w:cs="Arial"/>
          <w:sz w:val="24"/>
          <w:szCs w:val="24"/>
        </w:rPr>
        <w:t xml:space="preserve">Geraldine Chadwick Directora de Beca  Dra. Leonor  </w:t>
      </w:r>
      <w:proofErr w:type="spellStart"/>
      <w:r>
        <w:rPr>
          <w:rFonts w:ascii="Arial" w:hAnsi="Arial" w:cs="Arial"/>
          <w:sz w:val="24"/>
          <w:szCs w:val="24"/>
        </w:rPr>
        <w:t>Bonan</w:t>
      </w:r>
      <w:proofErr w:type="spellEnd"/>
    </w:p>
    <w:p w:rsidR="00875962" w:rsidRDefault="00875962" w:rsidP="00A60C2B">
      <w:pPr>
        <w:jc w:val="both"/>
        <w:rPr>
          <w:rFonts w:ascii="Arial" w:hAnsi="Arial" w:cs="Arial"/>
          <w:sz w:val="24"/>
          <w:szCs w:val="24"/>
        </w:rPr>
      </w:pPr>
    </w:p>
    <w:p w:rsidR="00D27AD4" w:rsidRDefault="00D27AD4" w:rsidP="00A60C2B">
      <w:pPr>
        <w:jc w:val="both"/>
        <w:rPr>
          <w:rFonts w:ascii="Arial" w:hAnsi="Arial" w:cs="Arial"/>
          <w:sz w:val="24"/>
          <w:szCs w:val="24"/>
        </w:rPr>
      </w:pPr>
    </w:p>
    <w:p w:rsidR="00D27AD4" w:rsidRDefault="00D27AD4" w:rsidP="00A60C2B">
      <w:pPr>
        <w:jc w:val="both"/>
        <w:rPr>
          <w:rFonts w:ascii="Arial" w:hAnsi="Arial" w:cs="Arial"/>
          <w:sz w:val="24"/>
          <w:szCs w:val="24"/>
        </w:rPr>
      </w:pPr>
    </w:p>
    <w:p w:rsidR="00D27AD4" w:rsidRDefault="00D27AD4" w:rsidP="00A60C2B">
      <w:pPr>
        <w:jc w:val="both"/>
        <w:rPr>
          <w:rFonts w:ascii="Arial" w:hAnsi="Arial" w:cs="Arial"/>
          <w:sz w:val="24"/>
          <w:szCs w:val="24"/>
        </w:rPr>
      </w:pPr>
    </w:p>
    <w:p w:rsidR="00875962" w:rsidRDefault="00875962" w:rsidP="00A60C2B">
      <w:pPr>
        <w:jc w:val="both"/>
        <w:rPr>
          <w:rFonts w:ascii="Arial" w:hAnsi="Arial" w:cs="Arial"/>
          <w:sz w:val="24"/>
          <w:szCs w:val="24"/>
        </w:rPr>
      </w:pPr>
      <w:r>
        <w:rPr>
          <w:rFonts w:ascii="Arial" w:hAnsi="Arial" w:cs="Arial"/>
          <w:sz w:val="24"/>
          <w:szCs w:val="24"/>
        </w:rPr>
        <w:lastRenderedPageBreak/>
        <w:t>Certificación de servicios Conicet diciembre de 2015</w:t>
      </w:r>
    </w:p>
    <w:p w:rsidR="00875962" w:rsidRDefault="00875962" w:rsidP="00A60C2B">
      <w:pPr>
        <w:jc w:val="both"/>
        <w:rPr>
          <w:rFonts w:ascii="Arial" w:hAnsi="Arial" w:cs="Arial"/>
          <w:sz w:val="24"/>
          <w:szCs w:val="24"/>
        </w:rPr>
      </w:pPr>
      <w:proofErr w:type="spellStart"/>
      <w:r>
        <w:rPr>
          <w:rFonts w:ascii="Arial" w:hAnsi="Arial" w:cs="Arial"/>
          <w:sz w:val="24"/>
          <w:szCs w:val="24"/>
        </w:rPr>
        <w:t>Adúriz</w:t>
      </w:r>
      <w:proofErr w:type="spellEnd"/>
      <w:r>
        <w:rPr>
          <w:rFonts w:ascii="Arial" w:hAnsi="Arial" w:cs="Arial"/>
          <w:sz w:val="24"/>
          <w:szCs w:val="24"/>
        </w:rPr>
        <w:t xml:space="preserve"> Bravo, Agustín</w:t>
      </w:r>
    </w:p>
    <w:p w:rsidR="00875962" w:rsidRDefault="00875962" w:rsidP="00A60C2B">
      <w:pPr>
        <w:jc w:val="both"/>
        <w:rPr>
          <w:rFonts w:ascii="Arial" w:hAnsi="Arial" w:cs="Arial"/>
          <w:sz w:val="24"/>
          <w:szCs w:val="24"/>
        </w:rPr>
      </w:pPr>
      <w:r>
        <w:rPr>
          <w:rFonts w:ascii="Arial" w:hAnsi="Arial" w:cs="Arial"/>
          <w:sz w:val="24"/>
          <w:szCs w:val="24"/>
        </w:rPr>
        <w:t xml:space="preserve">González </w:t>
      </w:r>
      <w:proofErr w:type="spellStart"/>
      <w:r>
        <w:rPr>
          <w:rFonts w:ascii="Arial" w:hAnsi="Arial" w:cs="Arial"/>
          <w:sz w:val="24"/>
          <w:szCs w:val="24"/>
        </w:rPr>
        <w:t>Galli</w:t>
      </w:r>
      <w:proofErr w:type="spellEnd"/>
      <w:r>
        <w:rPr>
          <w:rFonts w:ascii="Arial" w:hAnsi="Arial" w:cs="Arial"/>
          <w:sz w:val="24"/>
          <w:szCs w:val="24"/>
        </w:rPr>
        <w:t>, Leonardo</w:t>
      </w:r>
    </w:p>
    <w:p w:rsidR="00875962" w:rsidRDefault="00875962" w:rsidP="00A60C2B">
      <w:pPr>
        <w:jc w:val="both"/>
        <w:rPr>
          <w:rFonts w:ascii="Arial" w:hAnsi="Arial" w:cs="Arial"/>
          <w:sz w:val="24"/>
          <w:szCs w:val="24"/>
        </w:rPr>
      </w:pPr>
      <w:proofErr w:type="spellStart"/>
      <w:r>
        <w:rPr>
          <w:rFonts w:ascii="Arial" w:hAnsi="Arial" w:cs="Arial"/>
          <w:sz w:val="24"/>
          <w:szCs w:val="24"/>
        </w:rPr>
        <w:t>Kohen</w:t>
      </w:r>
      <w:proofErr w:type="spellEnd"/>
      <w:r>
        <w:rPr>
          <w:rFonts w:ascii="Arial" w:hAnsi="Arial" w:cs="Arial"/>
          <w:sz w:val="24"/>
          <w:szCs w:val="24"/>
        </w:rPr>
        <w:t xml:space="preserve"> Micaela</w:t>
      </w:r>
    </w:p>
    <w:p w:rsidR="00875962" w:rsidRDefault="00875962" w:rsidP="00A60C2B">
      <w:pPr>
        <w:jc w:val="both"/>
        <w:rPr>
          <w:rFonts w:ascii="Arial" w:hAnsi="Arial" w:cs="Arial"/>
          <w:sz w:val="24"/>
          <w:szCs w:val="24"/>
        </w:rPr>
      </w:pPr>
    </w:p>
    <w:p w:rsidR="00875962" w:rsidRDefault="00875962" w:rsidP="00A60C2B">
      <w:pPr>
        <w:jc w:val="both"/>
        <w:rPr>
          <w:rFonts w:ascii="Arial" w:hAnsi="Arial" w:cs="Arial"/>
          <w:sz w:val="24"/>
          <w:szCs w:val="24"/>
        </w:rPr>
      </w:pPr>
      <w:r>
        <w:rPr>
          <w:rFonts w:ascii="Arial" w:hAnsi="Arial" w:cs="Arial"/>
          <w:sz w:val="24"/>
          <w:szCs w:val="24"/>
        </w:rPr>
        <w:t xml:space="preserve">Certificación de servicios CONICET enero 2016 </w:t>
      </w:r>
    </w:p>
    <w:p w:rsidR="00875962" w:rsidRDefault="00875962" w:rsidP="00A60C2B">
      <w:pPr>
        <w:jc w:val="both"/>
        <w:rPr>
          <w:rFonts w:ascii="Arial" w:hAnsi="Arial" w:cs="Arial"/>
          <w:sz w:val="24"/>
          <w:szCs w:val="24"/>
        </w:rPr>
      </w:pPr>
      <w:proofErr w:type="spellStart"/>
      <w:r>
        <w:rPr>
          <w:rFonts w:ascii="Arial" w:hAnsi="Arial" w:cs="Arial"/>
          <w:sz w:val="24"/>
          <w:szCs w:val="24"/>
        </w:rPr>
        <w:t>Adúriz</w:t>
      </w:r>
      <w:proofErr w:type="spellEnd"/>
      <w:r>
        <w:rPr>
          <w:rFonts w:ascii="Arial" w:hAnsi="Arial" w:cs="Arial"/>
          <w:sz w:val="24"/>
          <w:szCs w:val="24"/>
        </w:rPr>
        <w:t xml:space="preserve"> Bravo, </w:t>
      </w:r>
      <w:proofErr w:type="spellStart"/>
      <w:r>
        <w:rPr>
          <w:rFonts w:ascii="Arial" w:hAnsi="Arial" w:cs="Arial"/>
          <w:sz w:val="24"/>
          <w:szCs w:val="24"/>
        </w:rPr>
        <w:t>Agustin</w:t>
      </w:r>
      <w:proofErr w:type="spellEnd"/>
    </w:p>
    <w:p w:rsidR="00875962" w:rsidRDefault="00875962" w:rsidP="00A60C2B">
      <w:pPr>
        <w:jc w:val="both"/>
        <w:rPr>
          <w:rFonts w:ascii="Arial" w:hAnsi="Arial" w:cs="Arial"/>
          <w:sz w:val="24"/>
          <w:szCs w:val="24"/>
        </w:rPr>
      </w:pPr>
      <w:proofErr w:type="spellStart"/>
      <w:r>
        <w:rPr>
          <w:rFonts w:ascii="Arial" w:hAnsi="Arial" w:cs="Arial"/>
          <w:sz w:val="24"/>
          <w:szCs w:val="24"/>
        </w:rPr>
        <w:t>Gonzalez</w:t>
      </w:r>
      <w:proofErr w:type="spellEnd"/>
      <w:r>
        <w:rPr>
          <w:rFonts w:ascii="Arial" w:hAnsi="Arial" w:cs="Arial"/>
          <w:sz w:val="24"/>
          <w:szCs w:val="24"/>
        </w:rPr>
        <w:t xml:space="preserve"> </w:t>
      </w:r>
      <w:proofErr w:type="spellStart"/>
      <w:r>
        <w:rPr>
          <w:rFonts w:ascii="Arial" w:hAnsi="Arial" w:cs="Arial"/>
          <w:sz w:val="24"/>
          <w:szCs w:val="24"/>
        </w:rPr>
        <w:t>Galli</w:t>
      </w:r>
      <w:proofErr w:type="spellEnd"/>
      <w:r>
        <w:rPr>
          <w:rFonts w:ascii="Arial" w:hAnsi="Arial" w:cs="Arial"/>
          <w:sz w:val="24"/>
          <w:szCs w:val="24"/>
        </w:rPr>
        <w:t>, Leonardo</w:t>
      </w:r>
    </w:p>
    <w:p w:rsidR="00875962" w:rsidRDefault="00875962" w:rsidP="00A60C2B">
      <w:pPr>
        <w:jc w:val="both"/>
        <w:rPr>
          <w:rFonts w:ascii="Arial" w:hAnsi="Arial" w:cs="Arial"/>
          <w:sz w:val="24"/>
          <w:szCs w:val="24"/>
        </w:rPr>
      </w:pPr>
      <w:proofErr w:type="spellStart"/>
      <w:r>
        <w:rPr>
          <w:rFonts w:ascii="Arial" w:hAnsi="Arial" w:cs="Arial"/>
          <w:sz w:val="24"/>
          <w:szCs w:val="24"/>
        </w:rPr>
        <w:t>Kohen</w:t>
      </w:r>
      <w:proofErr w:type="spellEnd"/>
      <w:r>
        <w:rPr>
          <w:rFonts w:ascii="Arial" w:hAnsi="Arial" w:cs="Arial"/>
          <w:sz w:val="24"/>
          <w:szCs w:val="24"/>
        </w:rPr>
        <w:t>, Micaela</w:t>
      </w:r>
    </w:p>
    <w:p w:rsidR="00E17E65" w:rsidRDefault="00E17E65" w:rsidP="00A60C2B">
      <w:pPr>
        <w:jc w:val="both"/>
        <w:rPr>
          <w:rFonts w:ascii="Arial" w:hAnsi="Arial" w:cs="Arial"/>
          <w:sz w:val="24"/>
          <w:szCs w:val="24"/>
        </w:rPr>
      </w:pPr>
      <w:proofErr w:type="spellStart"/>
      <w:r>
        <w:rPr>
          <w:rFonts w:ascii="Arial" w:hAnsi="Arial" w:cs="Arial"/>
          <w:sz w:val="24"/>
          <w:szCs w:val="24"/>
        </w:rPr>
        <w:t>Expte</w:t>
      </w:r>
      <w:proofErr w:type="spellEnd"/>
      <w:r>
        <w:rPr>
          <w:rFonts w:ascii="Arial" w:hAnsi="Arial" w:cs="Arial"/>
          <w:sz w:val="24"/>
          <w:szCs w:val="24"/>
        </w:rPr>
        <w:t xml:space="preserve">. 492.320 vinculado 3 Eleva la nota presentada por la Dra. Elsa </w:t>
      </w:r>
      <w:proofErr w:type="spellStart"/>
      <w:r>
        <w:rPr>
          <w:rFonts w:ascii="Arial" w:hAnsi="Arial" w:cs="Arial"/>
          <w:sz w:val="24"/>
          <w:szCs w:val="24"/>
        </w:rPr>
        <w:t>Meinardi</w:t>
      </w:r>
      <w:proofErr w:type="spellEnd"/>
      <w:r>
        <w:rPr>
          <w:rFonts w:ascii="Arial" w:hAnsi="Arial" w:cs="Arial"/>
          <w:sz w:val="24"/>
          <w:szCs w:val="24"/>
        </w:rPr>
        <w:t xml:space="preserve"> solicitando el alta patrimonial de una CPU, </w:t>
      </w:r>
      <w:proofErr w:type="gramStart"/>
      <w:r>
        <w:rPr>
          <w:rFonts w:ascii="Arial" w:hAnsi="Arial" w:cs="Arial"/>
          <w:sz w:val="24"/>
          <w:szCs w:val="24"/>
        </w:rPr>
        <w:t>un grabador digital y de material bibliográfico  adquiridos</w:t>
      </w:r>
      <w:proofErr w:type="gramEnd"/>
      <w:r>
        <w:rPr>
          <w:rFonts w:ascii="Arial" w:hAnsi="Arial" w:cs="Arial"/>
          <w:sz w:val="24"/>
          <w:szCs w:val="24"/>
        </w:rPr>
        <w:t xml:space="preserve"> con fondos provenientes de un subsidio de programación científica 2014/2017</w:t>
      </w:r>
    </w:p>
    <w:p w:rsidR="00D27AD4" w:rsidRDefault="00D27AD4" w:rsidP="00A60C2B">
      <w:pPr>
        <w:jc w:val="both"/>
        <w:rPr>
          <w:rFonts w:ascii="Arial" w:hAnsi="Arial" w:cs="Arial"/>
          <w:sz w:val="24"/>
          <w:szCs w:val="24"/>
        </w:rPr>
      </w:pPr>
    </w:p>
    <w:p w:rsidR="00D27AD4" w:rsidRDefault="00D27AD4" w:rsidP="00A60C2B">
      <w:pPr>
        <w:jc w:val="both"/>
        <w:rPr>
          <w:rFonts w:ascii="Arial" w:hAnsi="Arial" w:cs="Arial"/>
          <w:sz w:val="24"/>
          <w:szCs w:val="24"/>
        </w:rPr>
      </w:pPr>
      <w:r>
        <w:rPr>
          <w:rFonts w:ascii="Arial" w:hAnsi="Arial" w:cs="Arial"/>
          <w:sz w:val="24"/>
          <w:szCs w:val="24"/>
        </w:rPr>
        <w:t>Notas Recibidas</w:t>
      </w:r>
    </w:p>
    <w:p w:rsidR="00D27AD4" w:rsidRDefault="00D27AD4" w:rsidP="00A60C2B">
      <w:pPr>
        <w:jc w:val="both"/>
        <w:rPr>
          <w:rFonts w:ascii="Arial" w:hAnsi="Arial" w:cs="Arial"/>
          <w:sz w:val="24"/>
          <w:szCs w:val="24"/>
        </w:rPr>
      </w:pPr>
    </w:p>
    <w:p w:rsidR="00D27AD4" w:rsidRDefault="00D27AD4" w:rsidP="00A60C2B">
      <w:pPr>
        <w:jc w:val="both"/>
        <w:rPr>
          <w:rFonts w:ascii="Arial" w:hAnsi="Arial" w:cs="Arial"/>
          <w:sz w:val="24"/>
          <w:szCs w:val="24"/>
        </w:rPr>
      </w:pPr>
      <w:r>
        <w:rPr>
          <w:rFonts w:ascii="Arial" w:hAnsi="Arial" w:cs="Arial"/>
          <w:sz w:val="24"/>
          <w:szCs w:val="24"/>
        </w:rPr>
        <w:t>Comisión de Carrera:</w:t>
      </w:r>
    </w:p>
    <w:p w:rsidR="00D27AD4" w:rsidRDefault="00D27AD4" w:rsidP="00A60C2B">
      <w:pPr>
        <w:jc w:val="both"/>
        <w:rPr>
          <w:rFonts w:ascii="Arial" w:hAnsi="Arial" w:cs="Arial"/>
          <w:sz w:val="24"/>
          <w:szCs w:val="24"/>
        </w:rPr>
      </w:pPr>
    </w:p>
    <w:p w:rsidR="00D27AD4" w:rsidRDefault="00D27AD4" w:rsidP="00A60C2B">
      <w:pPr>
        <w:jc w:val="both"/>
        <w:rPr>
          <w:rFonts w:ascii="Arial" w:hAnsi="Arial" w:cs="Arial"/>
          <w:sz w:val="24"/>
          <w:szCs w:val="24"/>
        </w:rPr>
      </w:pPr>
      <w:r>
        <w:rPr>
          <w:rFonts w:ascii="Arial" w:hAnsi="Arial" w:cs="Arial"/>
          <w:sz w:val="24"/>
          <w:szCs w:val="24"/>
        </w:rPr>
        <w:t xml:space="preserve">Res. CD N° 302/16 – Prorrogar la designación interina del Dr. Leonardo González </w:t>
      </w:r>
      <w:proofErr w:type="spellStart"/>
      <w:r>
        <w:rPr>
          <w:rFonts w:ascii="Arial" w:hAnsi="Arial" w:cs="Arial"/>
          <w:sz w:val="24"/>
          <w:szCs w:val="24"/>
        </w:rPr>
        <w:t>Galli</w:t>
      </w:r>
      <w:proofErr w:type="spellEnd"/>
      <w:r>
        <w:rPr>
          <w:rFonts w:ascii="Arial" w:hAnsi="Arial" w:cs="Arial"/>
          <w:sz w:val="24"/>
          <w:szCs w:val="24"/>
        </w:rPr>
        <w:t xml:space="preserve"> en el cargo de </w:t>
      </w:r>
      <w:r w:rsidR="00BB72D4">
        <w:rPr>
          <w:rFonts w:ascii="Arial" w:hAnsi="Arial" w:cs="Arial"/>
          <w:sz w:val="24"/>
          <w:szCs w:val="24"/>
        </w:rPr>
        <w:t>Profesor Adjunto dedicación parcial del área Didáctica de la Biología, Didáctica de la Física, Didáctica de la Química o Didáctica de la Computación) desde el 7 de marzo al 31 de julio de 2016 o hasta la realización del concurso regular de dicho cargo</w:t>
      </w:r>
    </w:p>
    <w:p w:rsidR="00BB72D4" w:rsidRDefault="00BB72D4" w:rsidP="00A60C2B">
      <w:pPr>
        <w:jc w:val="both"/>
        <w:rPr>
          <w:rFonts w:ascii="Arial" w:hAnsi="Arial" w:cs="Arial"/>
          <w:sz w:val="24"/>
          <w:szCs w:val="24"/>
        </w:rPr>
      </w:pPr>
    </w:p>
    <w:p w:rsidR="00BB72D4" w:rsidRPr="00A60C2B" w:rsidRDefault="00BB72D4" w:rsidP="00A60C2B">
      <w:pPr>
        <w:jc w:val="both"/>
        <w:rPr>
          <w:rFonts w:ascii="Arial" w:hAnsi="Arial" w:cs="Arial"/>
          <w:sz w:val="24"/>
          <w:szCs w:val="24"/>
        </w:rPr>
      </w:pPr>
      <w:r>
        <w:rPr>
          <w:rFonts w:ascii="Arial" w:hAnsi="Arial" w:cs="Arial"/>
          <w:sz w:val="24"/>
          <w:szCs w:val="24"/>
        </w:rPr>
        <w:t>Res. CD N° 118/16 – Aprobar el dictado del curso de Post-Grado Didáctica de la Biología Evolutiva, Genética y Ecología de 96 horas de duración  y un puntaje de c</w:t>
      </w:r>
      <w:bookmarkStart w:id="0" w:name="_GoBack"/>
      <w:bookmarkEnd w:id="0"/>
      <w:r>
        <w:rPr>
          <w:rFonts w:ascii="Arial" w:hAnsi="Arial" w:cs="Arial"/>
          <w:sz w:val="24"/>
          <w:szCs w:val="24"/>
        </w:rPr>
        <w:t xml:space="preserve">uatro puntos para el doctorado. Será dictado en el primer cuatrimestre de 2016 por el Dr. Leonardo González </w:t>
      </w:r>
      <w:proofErr w:type="spellStart"/>
      <w:r>
        <w:rPr>
          <w:rFonts w:ascii="Arial" w:hAnsi="Arial" w:cs="Arial"/>
          <w:sz w:val="24"/>
          <w:szCs w:val="24"/>
        </w:rPr>
        <w:t>Galli</w:t>
      </w:r>
      <w:proofErr w:type="spellEnd"/>
    </w:p>
    <w:sectPr w:rsidR="00BB72D4" w:rsidRPr="00A60C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2B"/>
    <w:rsid w:val="00494A92"/>
    <w:rsid w:val="005F39D4"/>
    <w:rsid w:val="006912B1"/>
    <w:rsid w:val="00875962"/>
    <w:rsid w:val="009F7967"/>
    <w:rsid w:val="00A60C2B"/>
    <w:rsid w:val="00BB72D4"/>
    <w:rsid w:val="00D27AD4"/>
    <w:rsid w:val="00E17E65"/>
    <w:rsid w:val="00E30472"/>
    <w:rsid w:val="00E75658"/>
    <w:rsid w:val="00F47E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8</cp:revision>
  <dcterms:created xsi:type="dcterms:W3CDTF">2016-02-29T17:29:00Z</dcterms:created>
  <dcterms:modified xsi:type="dcterms:W3CDTF">2016-03-04T13:10:00Z</dcterms:modified>
</cp:coreProperties>
</file>