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DBE" w:rsidRDefault="00FF3FBE">
      <w:pPr>
        <w:rPr>
          <w:rFonts w:ascii="Arial" w:hAnsi="Arial" w:cs="Arial"/>
          <w:sz w:val="28"/>
          <w:szCs w:val="28"/>
          <w:u w:val="single"/>
        </w:rPr>
      </w:pPr>
      <w:r w:rsidRPr="00FF3FBE">
        <w:rPr>
          <w:rFonts w:ascii="Arial" w:hAnsi="Arial" w:cs="Arial"/>
          <w:b/>
          <w:sz w:val="32"/>
          <w:szCs w:val="32"/>
          <w:u w:val="single"/>
        </w:rPr>
        <w:t>Notas Enviadas</w:t>
      </w:r>
    </w:p>
    <w:p w:rsidR="00FF3FBE" w:rsidRDefault="00FF3FBE">
      <w:pPr>
        <w:rPr>
          <w:rFonts w:ascii="Arial" w:hAnsi="Arial" w:cs="Arial"/>
          <w:sz w:val="24"/>
          <w:szCs w:val="24"/>
        </w:rPr>
      </w:pPr>
      <w:r>
        <w:rPr>
          <w:rFonts w:ascii="Arial" w:hAnsi="Arial" w:cs="Arial"/>
          <w:sz w:val="28"/>
          <w:szCs w:val="28"/>
          <w:u w:val="single"/>
        </w:rPr>
        <w:t>Comisión de Carrera</w:t>
      </w:r>
    </w:p>
    <w:p w:rsidR="00FF3FBE" w:rsidRDefault="00FF3FBE">
      <w:pPr>
        <w:rPr>
          <w:rFonts w:ascii="Arial" w:hAnsi="Arial" w:cs="Arial"/>
          <w:b/>
          <w:sz w:val="24"/>
          <w:szCs w:val="24"/>
        </w:rPr>
      </w:pPr>
      <w:r w:rsidRPr="00FF3FBE">
        <w:rPr>
          <w:rFonts w:ascii="Arial" w:hAnsi="Arial" w:cs="Arial"/>
          <w:b/>
          <w:sz w:val="24"/>
          <w:szCs w:val="24"/>
        </w:rPr>
        <w:t>Reintegro a funciones</w:t>
      </w:r>
    </w:p>
    <w:p w:rsidR="00FF3FBE" w:rsidRPr="00F95F4A" w:rsidRDefault="00FF3FBE">
      <w:pPr>
        <w:rPr>
          <w:rFonts w:ascii="Arial" w:hAnsi="Arial" w:cs="Arial"/>
        </w:rPr>
      </w:pPr>
      <w:proofErr w:type="spellStart"/>
      <w:r w:rsidRPr="00F95F4A">
        <w:rPr>
          <w:rFonts w:ascii="Arial" w:hAnsi="Arial" w:cs="Arial"/>
        </w:rPr>
        <w:t>Expte</w:t>
      </w:r>
      <w:proofErr w:type="spellEnd"/>
      <w:r w:rsidRPr="00F95F4A">
        <w:rPr>
          <w:rFonts w:ascii="Arial" w:hAnsi="Arial" w:cs="Arial"/>
        </w:rPr>
        <w:t xml:space="preserve">. 490.161 Cuerpo I y II – </w:t>
      </w:r>
      <w:r w:rsidR="00B904AB">
        <w:rPr>
          <w:rFonts w:ascii="Arial" w:hAnsi="Arial" w:cs="Arial"/>
        </w:rPr>
        <w:t xml:space="preserve">Dra. Elsa </w:t>
      </w:r>
      <w:proofErr w:type="spellStart"/>
      <w:r w:rsidR="00B904AB">
        <w:rPr>
          <w:rFonts w:ascii="Arial" w:hAnsi="Arial" w:cs="Arial"/>
        </w:rPr>
        <w:t>Meinardi</w:t>
      </w:r>
      <w:proofErr w:type="spellEnd"/>
      <w:r w:rsidR="00B904AB">
        <w:rPr>
          <w:rFonts w:ascii="Arial" w:hAnsi="Arial" w:cs="Arial"/>
        </w:rPr>
        <w:t xml:space="preserve"> - </w:t>
      </w:r>
      <w:r w:rsidRPr="00F95F4A">
        <w:rPr>
          <w:rFonts w:ascii="Arial" w:hAnsi="Arial" w:cs="Arial"/>
        </w:rPr>
        <w:t>Reintegro a funciones docentes luego de su licencia con goce de haberes del 5  al 9 de octubre para su asistencia a  III Congreso Nacional de Investigación en enseñanza de la Biología  y VIII Encuentro  Nacional de Experiencias  en Enseñanza de la Biología  y la Educación Ambiental  en Bogotá Colombia</w:t>
      </w:r>
    </w:p>
    <w:p w:rsidR="00FF3FBE" w:rsidRPr="00F95F4A" w:rsidRDefault="00FF3FBE">
      <w:pPr>
        <w:rPr>
          <w:rFonts w:ascii="Arial" w:hAnsi="Arial" w:cs="Arial"/>
        </w:rPr>
      </w:pPr>
      <w:proofErr w:type="spellStart"/>
      <w:r w:rsidRPr="00F95F4A">
        <w:rPr>
          <w:rFonts w:ascii="Arial" w:hAnsi="Arial" w:cs="Arial"/>
        </w:rPr>
        <w:t>Expte</w:t>
      </w:r>
      <w:proofErr w:type="spellEnd"/>
      <w:r w:rsidRPr="00F95F4A">
        <w:rPr>
          <w:rFonts w:ascii="Arial" w:hAnsi="Arial" w:cs="Arial"/>
        </w:rPr>
        <w:t xml:space="preserve">. 502.896 – </w:t>
      </w:r>
      <w:r w:rsidR="00B904AB">
        <w:rPr>
          <w:rFonts w:ascii="Arial" w:hAnsi="Arial" w:cs="Arial"/>
        </w:rPr>
        <w:t xml:space="preserve">Profesora Micaela </w:t>
      </w:r>
      <w:proofErr w:type="spellStart"/>
      <w:r w:rsidR="00B904AB">
        <w:rPr>
          <w:rFonts w:ascii="Arial" w:hAnsi="Arial" w:cs="Arial"/>
        </w:rPr>
        <w:t>Kohen</w:t>
      </w:r>
      <w:proofErr w:type="spellEnd"/>
      <w:r w:rsidR="00B904AB">
        <w:rPr>
          <w:rFonts w:ascii="Arial" w:hAnsi="Arial" w:cs="Arial"/>
        </w:rPr>
        <w:t xml:space="preserve"> - </w:t>
      </w:r>
      <w:r w:rsidRPr="00F95F4A">
        <w:rPr>
          <w:rFonts w:ascii="Arial" w:hAnsi="Arial" w:cs="Arial"/>
        </w:rPr>
        <w:t xml:space="preserve">Reintegro a funciones docentes luego de su licencia con goce de haberes entre el 22 y el 25 de septiembre para asistir a dictar una capacitación para docentes en el Bolsón, Rio Negro. </w:t>
      </w:r>
    </w:p>
    <w:p w:rsidR="00FF3FBE" w:rsidRDefault="00FF3FBE">
      <w:pPr>
        <w:rPr>
          <w:rFonts w:ascii="Arial" w:hAnsi="Arial" w:cs="Arial"/>
        </w:rPr>
      </w:pPr>
      <w:proofErr w:type="spellStart"/>
      <w:r w:rsidRPr="00F95F4A">
        <w:rPr>
          <w:rFonts w:ascii="Arial" w:hAnsi="Arial" w:cs="Arial"/>
        </w:rPr>
        <w:t>Expte</w:t>
      </w:r>
      <w:proofErr w:type="spellEnd"/>
      <w:r w:rsidRPr="00F95F4A">
        <w:rPr>
          <w:rFonts w:ascii="Arial" w:hAnsi="Arial" w:cs="Arial"/>
        </w:rPr>
        <w:t>. 494.079 –</w:t>
      </w:r>
      <w:r w:rsidR="00B904AB">
        <w:rPr>
          <w:rFonts w:ascii="Arial" w:hAnsi="Arial" w:cs="Arial"/>
        </w:rPr>
        <w:t xml:space="preserve"> Dra. Leonor </w:t>
      </w:r>
      <w:proofErr w:type="spellStart"/>
      <w:r w:rsidR="00B904AB">
        <w:rPr>
          <w:rFonts w:ascii="Arial" w:hAnsi="Arial" w:cs="Arial"/>
        </w:rPr>
        <w:t>Bonan</w:t>
      </w:r>
      <w:proofErr w:type="spellEnd"/>
      <w:r w:rsidR="00B904AB">
        <w:rPr>
          <w:rFonts w:ascii="Arial" w:hAnsi="Arial" w:cs="Arial"/>
        </w:rPr>
        <w:t xml:space="preserve"> -</w:t>
      </w:r>
      <w:r w:rsidRPr="00F95F4A">
        <w:rPr>
          <w:rFonts w:ascii="Arial" w:hAnsi="Arial" w:cs="Arial"/>
        </w:rPr>
        <w:t xml:space="preserve"> Reintegro a sus funciones docentes luego de su licencia con goce de haberes entre el 27 de septiembre al 2 de octubre para realizar trabajo de campo en escuelas Qom </w:t>
      </w:r>
      <w:proofErr w:type="spellStart"/>
      <w:r w:rsidRPr="00F95F4A">
        <w:rPr>
          <w:rFonts w:ascii="Arial" w:hAnsi="Arial" w:cs="Arial"/>
        </w:rPr>
        <w:t>Wichi</w:t>
      </w:r>
      <w:proofErr w:type="spellEnd"/>
      <w:r w:rsidRPr="00F95F4A">
        <w:rPr>
          <w:rFonts w:ascii="Arial" w:hAnsi="Arial" w:cs="Arial"/>
        </w:rPr>
        <w:t xml:space="preserve"> en Chaco y Riacho de Oro en Formosa.</w:t>
      </w:r>
    </w:p>
    <w:p w:rsidR="00B904AB" w:rsidRDefault="00B904AB">
      <w:pPr>
        <w:rPr>
          <w:rFonts w:ascii="Arial" w:hAnsi="Arial" w:cs="Arial"/>
          <w:sz w:val="24"/>
          <w:szCs w:val="24"/>
        </w:rPr>
      </w:pPr>
      <w:proofErr w:type="spellStart"/>
      <w:r>
        <w:rPr>
          <w:rFonts w:ascii="Arial" w:hAnsi="Arial" w:cs="Arial"/>
        </w:rPr>
        <w:t>Expte</w:t>
      </w:r>
      <w:proofErr w:type="spellEnd"/>
      <w:r>
        <w:rPr>
          <w:rFonts w:ascii="Arial" w:hAnsi="Arial" w:cs="Arial"/>
        </w:rPr>
        <w:t xml:space="preserve">. 493.306 – Dra. Lydia </w:t>
      </w:r>
      <w:proofErr w:type="spellStart"/>
      <w:r>
        <w:rPr>
          <w:rFonts w:ascii="Arial" w:hAnsi="Arial" w:cs="Arial"/>
        </w:rPr>
        <w:t>Galagovsky</w:t>
      </w:r>
      <w:proofErr w:type="spellEnd"/>
      <w:r>
        <w:rPr>
          <w:rFonts w:ascii="Arial" w:hAnsi="Arial" w:cs="Arial"/>
        </w:rPr>
        <w:t xml:space="preserve"> – reintegro a sus funciones docentes luego de su licencia con goce de haberes para asistir a la VII Reunión de Educadores en Química que se realizaron entre el 12 y el 14 de agosto en Roque </w:t>
      </w:r>
      <w:proofErr w:type="spellStart"/>
      <w:r>
        <w:rPr>
          <w:rFonts w:ascii="Arial" w:hAnsi="Arial" w:cs="Arial"/>
        </w:rPr>
        <w:t>Saenz</w:t>
      </w:r>
      <w:proofErr w:type="spellEnd"/>
      <w:r>
        <w:rPr>
          <w:rFonts w:ascii="Arial" w:hAnsi="Arial" w:cs="Arial"/>
        </w:rPr>
        <w:t xml:space="preserve"> Peña, Chaco</w:t>
      </w:r>
    </w:p>
    <w:p w:rsidR="00B904AB" w:rsidRDefault="00B904AB">
      <w:pPr>
        <w:rPr>
          <w:rFonts w:ascii="Arial" w:hAnsi="Arial" w:cs="Arial"/>
          <w:b/>
          <w:sz w:val="24"/>
          <w:szCs w:val="24"/>
        </w:rPr>
      </w:pPr>
    </w:p>
    <w:p w:rsidR="00F95F4A" w:rsidRDefault="00F95F4A">
      <w:pPr>
        <w:rPr>
          <w:rFonts w:ascii="Arial" w:hAnsi="Arial" w:cs="Arial"/>
          <w:sz w:val="24"/>
          <w:szCs w:val="24"/>
        </w:rPr>
      </w:pPr>
      <w:r w:rsidRPr="00F95F4A">
        <w:rPr>
          <w:rFonts w:ascii="Arial" w:hAnsi="Arial" w:cs="Arial"/>
          <w:b/>
          <w:sz w:val="24"/>
          <w:szCs w:val="24"/>
        </w:rPr>
        <w:t>Licencias docentes</w:t>
      </w:r>
    </w:p>
    <w:p w:rsidR="00F95F4A" w:rsidRDefault="00F95F4A">
      <w:pPr>
        <w:rPr>
          <w:rFonts w:ascii="Arial" w:hAnsi="Arial" w:cs="Arial"/>
        </w:rPr>
      </w:pPr>
      <w:proofErr w:type="spellStart"/>
      <w:r>
        <w:rPr>
          <w:rFonts w:ascii="Arial" w:hAnsi="Arial" w:cs="Arial"/>
        </w:rPr>
        <w:t>Expte</w:t>
      </w:r>
      <w:proofErr w:type="spellEnd"/>
      <w:r>
        <w:rPr>
          <w:rFonts w:ascii="Arial" w:hAnsi="Arial" w:cs="Arial"/>
        </w:rPr>
        <w:t xml:space="preserve">. 505.482 – solicitud de licencia con goce de haberes presentada por Martín Pérgola en su cargo de </w:t>
      </w:r>
      <w:proofErr w:type="spellStart"/>
      <w:r>
        <w:rPr>
          <w:rFonts w:ascii="Arial" w:hAnsi="Arial" w:cs="Arial"/>
        </w:rPr>
        <w:t>ayte</w:t>
      </w:r>
      <w:proofErr w:type="spellEnd"/>
      <w:r>
        <w:rPr>
          <w:rFonts w:ascii="Arial" w:hAnsi="Arial" w:cs="Arial"/>
        </w:rPr>
        <w:t xml:space="preserve">. </w:t>
      </w:r>
      <w:proofErr w:type="gramStart"/>
      <w:r>
        <w:rPr>
          <w:rFonts w:ascii="Arial" w:hAnsi="Arial" w:cs="Arial"/>
        </w:rPr>
        <w:t>de</w:t>
      </w:r>
      <w:proofErr w:type="gramEnd"/>
      <w:r>
        <w:rPr>
          <w:rFonts w:ascii="Arial" w:hAnsi="Arial" w:cs="Arial"/>
        </w:rPr>
        <w:t xml:space="preserve"> 1° dedicación parcial interino del 6 al 30 de noviembre del corriente año para realizar una estadía académica para el Doctorado en la Universidad de </w:t>
      </w:r>
      <w:proofErr w:type="spellStart"/>
      <w:r>
        <w:rPr>
          <w:rFonts w:ascii="Arial" w:hAnsi="Arial" w:cs="Arial"/>
        </w:rPr>
        <w:t>Kassel</w:t>
      </w:r>
      <w:proofErr w:type="spellEnd"/>
      <w:r>
        <w:rPr>
          <w:rFonts w:ascii="Arial" w:hAnsi="Arial" w:cs="Arial"/>
        </w:rPr>
        <w:t>, Alemania</w:t>
      </w:r>
    </w:p>
    <w:p w:rsidR="00B904AB" w:rsidRDefault="00B904AB">
      <w:pPr>
        <w:rPr>
          <w:rFonts w:ascii="Arial" w:hAnsi="Arial" w:cs="Arial"/>
          <w:b/>
        </w:rPr>
      </w:pPr>
    </w:p>
    <w:p w:rsidR="00B904AB" w:rsidRDefault="00B904AB">
      <w:pPr>
        <w:rPr>
          <w:rFonts w:ascii="Arial" w:hAnsi="Arial" w:cs="Arial"/>
          <w:b/>
        </w:rPr>
      </w:pPr>
    </w:p>
    <w:p w:rsidR="00F95F4A" w:rsidRDefault="00F95F4A">
      <w:pPr>
        <w:rPr>
          <w:rFonts w:ascii="Arial" w:hAnsi="Arial" w:cs="Arial"/>
          <w:b/>
        </w:rPr>
      </w:pPr>
      <w:r w:rsidRPr="00F95F4A">
        <w:rPr>
          <w:rFonts w:ascii="Arial" w:hAnsi="Arial" w:cs="Arial"/>
          <w:b/>
        </w:rPr>
        <w:t>Concursos docentes</w:t>
      </w:r>
    </w:p>
    <w:p w:rsidR="00F95F4A" w:rsidRDefault="00F95F4A">
      <w:pPr>
        <w:rPr>
          <w:rFonts w:ascii="Arial" w:hAnsi="Arial" w:cs="Arial"/>
        </w:rPr>
      </w:pPr>
      <w:proofErr w:type="spellStart"/>
      <w:r w:rsidRPr="00F95F4A">
        <w:rPr>
          <w:rFonts w:ascii="Arial" w:hAnsi="Arial" w:cs="Arial"/>
        </w:rPr>
        <w:t>Expte</w:t>
      </w:r>
      <w:proofErr w:type="spellEnd"/>
      <w:r w:rsidRPr="00F95F4A">
        <w:rPr>
          <w:rFonts w:ascii="Arial" w:hAnsi="Arial" w:cs="Arial"/>
        </w:rPr>
        <w:t xml:space="preserve">. </w:t>
      </w:r>
      <w:r>
        <w:rPr>
          <w:rFonts w:ascii="Arial" w:hAnsi="Arial" w:cs="Arial"/>
        </w:rPr>
        <w:t xml:space="preserve">505.503 – se solicita la apertura de un concurso regular para cubrir un cargo de </w:t>
      </w:r>
      <w:proofErr w:type="spellStart"/>
      <w:r>
        <w:rPr>
          <w:rFonts w:ascii="Arial" w:hAnsi="Arial" w:cs="Arial"/>
        </w:rPr>
        <w:t>ayte</w:t>
      </w:r>
      <w:proofErr w:type="spellEnd"/>
      <w:r>
        <w:rPr>
          <w:rFonts w:ascii="Arial" w:hAnsi="Arial" w:cs="Arial"/>
        </w:rPr>
        <w:t xml:space="preserve">. 1° con dedicación parcial en el área Didáctica de la Química, en la actualidad está ocupado el cargo por la Lic. </w:t>
      </w:r>
      <w:proofErr w:type="spellStart"/>
      <w:r>
        <w:rPr>
          <w:rFonts w:ascii="Arial" w:hAnsi="Arial" w:cs="Arial"/>
        </w:rPr>
        <w:t>Maria</w:t>
      </w:r>
      <w:proofErr w:type="spellEnd"/>
      <w:r>
        <w:rPr>
          <w:rFonts w:ascii="Arial" w:hAnsi="Arial" w:cs="Arial"/>
        </w:rPr>
        <w:t xml:space="preserve"> Angélica Di Giacomo. Se propone el siguiente jurado</w:t>
      </w:r>
      <w:r w:rsidR="00062082">
        <w:rPr>
          <w:rFonts w:ascii="Arial" w:hAnsi="Arial" w:cs="Arial"/>
        </w:rPr>
        <w:t xml:space="preserve">: Miembros titulares: Dras. Diana </w:t>
      </w:r>
      <w:proofErr w:type="spellStart"/>
      <w:r w:rsidR="00062082">
        <w:rPr>
          <w:rFonts w:ascii="Arial" w:hAnsi="Arial" w:cs="Arial"/>
        </w:rPr>
        <w:t>Bekerman</w:t>
      </w:r>
      <w:proofErr w:type="spellEnd"/>
      <w:r w:rsidR="00062082">
        <w:rPr>
          <w:rFonts w:ascii="Arial" w:hAnsi="Arial" w:cs="Arial"/>
        </w:rPr>
        <w:t xml:space="preserve">, Andrea </w:t>
      </w:r>
      <w:proofErr w:type="spellStart"/>
      <w:r w:rsidR="00062082">
        <w:rPr>
          <w:rFonts w:ascii="Arial" w:hAnsi="Arial" w:cs="Arial"/>
        </w:rPr>
        <w:t>Revel</w:t>
      </w:r>
      <w:proofErr w:type="spellEnd"/>
      <w:r w:rsidR="00062082">
        <w:rPr>
          <w:rFonts w:ascii="Arial" w:hAnsi="Arial" w:cs="Arial"/>
        </w:rPr>
        <w:t xml:space="preserve"> </w:t>
      </w:r>
      <w:proofErr w:type="spellStart"/>
      <w:r w:rsidR="00062082">
        <w:rPr>
          <w:rFonts w:ascii="Arial" w:hAnsi="Arial" w:cs="Arial"/>
        </w:rPr>
        <w:t>Chion</w:t>
      </w:r>
      <w:proofErr w:type="spellEnd"/>
      <w:r w:rsidR="00062082">
        <w:rPr>
          <w:rFonts w:ascii="Arial" w:hAnsi="Arial" w:cs="Arial"/>
        </w:rPr>
        <w:t xml:space="preserve"> y Andrea </w:t>
      </w:r>
      <w:proofErr w:type="spellStart"/>
      <w:r w:rsidR="00062082">
        <w:rPr>
          <w:rFonts w:ascii="Arial" w:hAnsi="Arial" w:cs="Arial"/>
        </w:rPr>
        <w:t>Brttomesso</w:t>
      </w:r>
      <w:proofErr w:type="spellEnd"/>
      <w:r w:rsidR="00062082">
        <w:rPr>
          <w:rFonts w:ascii="Arial" w:hAnsi="Arial" w:cs="Arial"/>
        </w:rPr>
        <w:t xml:space="preserve">, Miembros suplentes: Dras. Rosario Soriano, Andrea </w:t>
      </w:r>
      <w:proofErr w:type="spellStart"/>
      <w:r w:rsidR="00062082">
        <w:rPr>
          <w:rFonts w:ascii="Arial" w:hAnsi="Arial" w:cs="Arial"/>
        </w:rPr>
        <w:t>Farré</w:t>
      </w:r>
      <w:proofErr w:type="spellEnd"/>
      <w:r w:rsidR="00062082">
        <w:rPr>
          <w:rFonts w:ascii="Arial" w:hAnsi="Arial" w:cs="Arial"/>
        </w:rPr>
        <w:t xml:space="preserve"> y Prof. Diego Arias </w:t>
      </w:r>
      <w:proofErr w:type="spellStart"/>
      <w:r w:rsidR="00062082">
        <w:rPr>
          <w:rFonts w:ascii="Arial" w:hAnsi="Arial" w:cs="Arial"/>
        </w:rPr>
        <w:t>Regalia</w:t>
      </w:r>
      <w:proofErr w:type="spellEnd"/>
      <w:r w:rsidR="00062082">
        <w:rPr>
          <w:rFonts w:ascii="Arial" w:hAnsi="Arial" w:cs="Arial"/>
        </w:rPr>
        <w:t>.</w:t>
      </w:r>
    </w:p>
    <w:p w:rsidR="008878D9" w:rsidRDefault="008878D9">
      <w:pPr>
        <w:rPr>
          <w:rFonts w:ascii="Arial" w:hAnsi="Arial" w:cs="Arial"/>
        </w:rPr>
      </w:pPr>
    </w:p>
    <w:p w:rsidR="00B904AB" w:rsidRDefault="00B904AB">
      <w:pPr>
        <w:rPr>
          <w:rFonts w:ascii="Arial" w:hAnsi="Arial" w:cs="Arial"/>
          <w:sz w:val="28"/>
          <w:szCs w:val="28"/>
          <w:u w:val="single"/>
        </w:rPr>
      </w:pPr>
    </w:p>
    <w:p w:rsidR="00B904AB" w:rsidRDefault="00B904AB">
      <w:pPr>
        <w:rPr>
          <w:rFonts w:ascii="Arial" w:hAnsi="Arial" w:cs="Arial"/>
          <w:sz w:val="28"/>
          <w:szCs w:val="28"/>
          <w:u w:val="single"/>
        </w:rPr>
      </w:pPr>
    </w:p>
    <w:p w:rsidR="008878D9" w:rsidRDefault="008878D9">
      <w:pPr>
        <w:rPr>
          <w:rFonts w:ascii="Arial" w:hAnsi="Arial" w:cs="Arial"/>
          <w:u w:val="single"/>
        </w:rPr>
      </w:pPr>
      <w:r w:rsidRPr="008878D9">
        <w:rPr>
          <w:rFonts w:ascii="Arial" w:hAnsi="Arial" w:cs="Arial"/>
          <w:sz w:val="28"/>
          <w:szCs w:val="28"/>
          <w:u w:val="single"/>
        </w:rPr>
        <w:t xml:space="preserve">Instituto de Investigaciones </w:t>
      </w:r>
      <w:proofErr w:type="spellStart"/>
      <w:r w:rsidRPr="008878D9">
        <w:rPr>
          <w:rFonts w:ascii="Arial" w:hAnsi="Arial" w:cs="Arial"/>
          <w:sz w:val="28"/>
          <w:szCs w:val="28"/>
          <w:u w:val="single"/>
        </w:rPr>
        <w:t>CeFIEC</w:t>
      </w:r>
      <w:proofErr w:type="spellEnd"/>
    </w:p>
    <w:p w:rsidR="008878D9" w:rsidRDefault="008878D9" w:rsidP="008878D9">
      <w:pPr>
        <w:spacing w:after="0" w:line="240" w:lineRule="auto"/>
        <w:rPr>
          <w:rFonts w:ascii="Arial" w:hAnsi="Arial" w:cs="Arial"/>
        </w:rPr>
      </w:pPr>
      <w:r>
        <w:rPr>
          <w:rFonts w:ascii="Arial" w:hAnsi="Arial" w:cs="Arial"/>
        </w:rPr>
        <w:t xml:space="preserve">Certificación de servicios Becas UBA – Octubre </w:t>
      </w:r>
    </w:p>
    <w:p w:rsidR="008878D9" w:rsidRDefault="008878D9" w:rsidP="008878D9">
      <w:pPr>
        <w:spacing w:after="0" w:line="240" w:lineRule="auto"/>
        <w:rPr>
          <w:rFonts w:ascii="Arial" w:hAnsi="Arial" w:cs="Arial"/>
        </w:rPr>
      </w:pPr>
      <w:r>
        <w:rPr>
          <w:rFonts w:ascii="Arial" w:hAnsi="Arial" w:cs="Arial"/>
        </w:rPr>
        <w:t xml:space="preserve">Becario Gastón Pérez, director de beca: Dr. Leonardo González </w:t>
      </w:r>
      <w:proofErr w:type="spellStart"/>
      <w:r>
        <w:rPr>
          <w:rFonts w:ascii="Arial" w:hAnsi="Arial" w:cs="Arial"/>
        </w:rPr>
        <w:t>Galli</w:t>
      </w:r>
      <w:proofErr w:type="spellEnd"/>
      <w:r>
        <w:rPr>
          <w:rFonts w:ascii="Arial" w:hAnsi="Arial" w:cs="Arial"/>
        </w:rPr>
        <w:t xml:space="preserve">, </w:t>
      </w:r>
    </w:p>
    <w:p w:rsidR="008878D9" w:rsidRDefault="008878D9" w:rsidP="008878D9">
      <w:pPr>
        <w:spacing w:after="0" w:line="240" w:lineRule="auto"/>
        <w:rPr>
          <w:rFonts w:ascii="Arial" w:hAnsi="Arial" w:cs="Arial"/>
        </w:rPr>
      </w:pPr>
      <w:r>
        <w:rPr>
          <w:rFonts w:ascii="Arial" w:hAnsi="Arial" w:cs="Arial"/>
        </w:rPr>
        <w:t xml:space="preserve">Becario Martín Pérgola, directora de Beca: Dra. Lydia </w:t>
      </w:r>
      <w:proofErr w:type="spellStart"/>
      <w:r>
        <w:rPr>
          <w:rFonts w:ascii="Arial" w:hAnsi="Arial" w:cs="Arial"/>
        </w:rPr>
        <w:t>Galagovsky</w:t>
      </w:r>
      <w:proofErr w:type="spellEnd"/>
      <w:r>
        <w:rPr>
          <w:rFonts w:ascii="Arial" w:hAnsi="Arial" w:cs="Arial"/>
        </w:rPr>
        <w:t xml:space="preserve">; </w:t>
      </w:r>
    </w:p>
    <w:p w:rsidR="008878D9" w:rsidRDefault="008878D9" w:rsidP="00B904AB">
      <w:pPr>
        <w:spacing w:after="0" w:line="240" w:lineRule="auto"/>
        <w:rPr>
          <w:rFonts w:ascii="Arial" w:hAnsi="Arial" w:cs="Arial"/>
        </w:rPr>
      </w:pPr>
      <w:r>
        <w:rPr>
          <w:rFonts w:ascii="Arial" w:hAnsi="Arial" w:cs="Arial"/>
        </w:rPr>
        <w:t xml:space="preserve">Becaria: Geraldine Chadwick, directora de Beca: Dra. Leonor </w:t>
      </w:r>
      <w:proofErr w:type="spellStart"/>
      <w:r>
        <w:rPr>
          <w:rFonts w:ascii="Arial" w:hAnsi="Arial" w:cs="Arial"/>
        </w:rPr>
        <w:t>Bonan</w:t>
      </w:r>
      <w:proofErr w:type="spellEnd"/>
    </w:p>
    <w:p w:rsidR="00B904AB" w:rsidRDefault="00B904AB" w:rsidP="00B904AB">
      <w:pPr>
        <w:spacing w:after="0" w:line="240" w:lineRule="auto"/>
        <w:rPr>
          <w:rFonts w:ascii="Arial" w:hAnsi="Arial" w:cs="Arial"/>
        </w:rPr>
      </w:pPr>
    </w:p>
    <w:p w:rsidR="00B904AB" w:rsidRPr="00B904AB" w:rsidRDefault="00B904AB" w:rsidP="00B904AB">
      <w:pPr>
        <w:spacing w:after="0" w:line="240" w:lineRule="auto"/>
        <w:rPr>
          <w:rFonts w:ascii="Arial" w:hAnsi="Arial" w:cs="Arial"/>
        </w:rPr>
      </w:pPr>
    </w:p>
    <w:p w:rsidR="008878D9" w:rsidRDefault="008878D9">
      <w:pPr>
        <w:rPr>
          <w:rFonts w:ascii="Arial" w:hAnsi="Arial" w:cs="Arial"/>
          <w:sz w:val="28"/>
          <w:szCs w:val="28"/>
          <w:u w:val="single"/>
        </w:rPr>
      </w:pPr>
      <w:r w:rsidRPr="008878D9">
        <w:rPr>
          <w:rFonts w:ascii="Arial" w:hAnsi="Arial" w:cs="Arial"/>
          <w:b/>
          <w:sz w:val="32"/>
          <w:szCs w:val="32"/>
          <w:u w:val="single"/>
        </w:rPr>
        <w:t>Notas Recibidas</w:t>
      </w:r>
    </w:p>
    <w:p w:rsidR="008878D9" w:rsidRDefault="008878D9">
      <w:pPr>
        <w:rPr>
          <w:rFonts w:ascii="Arial" w:hAnsi="Arial" w:cs="Arial"/>
        </w:rPr>
      </w:pPr>
      <w:r>
        <w:rPr>
          <w:rFonts w:ascii="Arial" w:hAnsi="Arial" w:cs="Arial"/>
          <w:sz w:val="28"/>
          <w:szCs w:val="28"/>
          <w:u w:val="single"/>
        </w:rPr>
        <w:t>Comisión de Carrera</w:t>
      </w:r>
    </w:p>
    <w:p w:rsidR="008878D9" w:rsidRDefault="009910B0" w:rsidP="00FC779A">
      <w:pPr>
        <w:spacing w:after="0" w:line="240" w:lineRule="auto"/>
        <w:jc w:val="both"/>
        <w:rPr>
          <w:rFonts w:ascii="Arial" w:hAnsi="Arial" w:cs="Arial"/>
        </w:rPr>
      </w:pPr>
      <w:r>
        <w:rPr>
          <w:rFonts w:ascii="Arial" w:hAnsi="Arial" w:cs="Arial"/>
        </w:rPr>
        <w:t xml:space="preserve">Resolución CD N° 2315/15 – Designar al Jurado que entenderá en la Selección Interina para cubrir un cargo de Profesor Adjunto dedicación parcial  interino (s/c 190) en el área Psicología y Aprendizaje, sub-área Aprendizaje </w:t>
      </w:r>
    </w:p>
    <w:p w:rsidR="009910B0" w:rsidRDefault="009910B0" w:rsidP="00FC779A">
      <w:pPr>
        <w:spacing w:after="0" w:line="240" w:lineRule="auto"/>
        <w:jc w:val="both"/>
        <w:rPr>
          <w:rFonts w:ascii="Arial" w:hAnsi="Arial" w:cs="Arial"/>
        </w:rPr>
      </w:pPr>
      <w:r>
        <w:rPr>
          <w:rFonts w:ascii="Arial" w:hAnsi="Arial" w:cs="Arial"/>
        </w:rPr>
        <w:t xml:space="preserve">Titulares: Dres. Sandra </w:t>
      </w:r>
      <w:proofErr w:type="spellStart"/>
      <w:r>
        <w:rPr>
          <w:rFonts w:ascii="Arial" w:hAnsi="Arial" w:cs="Arial"/>
        </w:rPr>
        <w:t>Ziegler</w:t>
      </w:r>
      <w:proofErr w:type="spellEnd"/>
      <w:r>
        <w:rPr>
          <w:rFonts w:ascii="Arial" w:hAnsi="Arial" w:cs="Arial"/>
        </w:rPr>
        <w:t xml:space="preserve">, </w:t>
      </w:r>
      <w:proofErr w:type="spellStart"/>
      <w:r>
        <w:rPr>
          <w:rFonts w:ascii="Arial" w:hAnsi="Arial" w:cs="Arial"/>
        </w:rPr>
        <w:t>Angela</w:t>
      </w:r>
      <w:proofErr w:type="spellEnd"/>
      <w:r>
        <w:rPr>
          <w:rFonts w:ascii="Arial" w:hAnsi="Arial" w:cs="Arial"/>
        </w:rPr>
        <w:t xml:space="preserve"> </w:t>
      </w:r>
      <w:proofErr w:type="spellStart"/>
      <w:r>
        <w:rPr>
          <w:rFonts w:ascii="Arial" w:hAnsi="Arial" w:cs="Arial"/>
        </w:rPr>
        <w:t>Aisenstein</w:t>
      </w:r>
      <w:proofErr w:type="spellEnd"/>
      <w:r>
        <w:rPr>
          <w:rFonts w:ascii="Arial" w:hAnsi="Arial" w:cs="Arial"/>
        </w:rPr>
        <w:t xml:space="preserve"> e Hilda </w:t>
      </w:r>
      <w:proofErr w:type="spellStart"/>
      <w:r>
        <w:rPr>
          <w:rFonts w:ascii="Arial" w:hAnsi="Arial" w:cs="Arial"/>
        </w:rPr>
        <w:t>Weissmann</w:t>
      </w:r>
      <w:proofErr w:type="spellEnd"/>
    </w:p>
    <w:p w:rsidR="009910B0" w:rsidRDefault="009910B0" w:rsidP="00FC779A">
      <w:pPr>
        <w:spacing w:after="0" w:line="240" w:lineRule="auto"/>
        <w:jc w:val="both"/>
        <w:rPr>
          <w:rFonts w:ascii="Arial" w:hAnsi="Arial" w:cs="Arial"/>
        </w:rPr>
      </w:pPr>
      <w:r>
        <w:rPr>
          <w:rFonts w:ascii="Arial" w:hAnsi="Arial" w:cs="Arial"/>
        </w:rPr>
        <w:t xml:space="preserve">Suplentes: Dres. Rebeca </w:t>
      </w:r>
      <w:proofErr w:type="spellStart"/>
      <w:r>
        <w:rPr>
          <w:rFonts w:ascii="Arial" w:hAnsi="Arial" w:cs="Arial"/>
        </w:rPr>
        <w:t>Anijovich</w:t>
      </w:r>
      <w:proofErr w:type="spellEnd"/>
      <w:r>
        <w:rPr>
          <w:rFonts w:ascii="Arial" w:hAnsi="Arial" w:cs="Arial"/>
        </w:rPr>
        <w:t xml:space="preserve">, Gabriela </w:t>
      </w:r>
      <w:proofErr w:type="spellStart"/>
      <w:r>
        <w:rPr>
          <w:rFonts w:ascii="Arial" w:hAnsi="Arial" w:cs="Arial"/>
        </w:rPr>
        <w:t>Fairstein</w:t>
      </w:r>
      <w:proofErr w:type="spellEnd"/>
      <w:r>
        <w:rPr>
          <w:rFonts w:ascii="Arial" w:hAnsi="Arial" w:cs="Arial"/>
        </w:rPr>
        <w:t xml:space="preserve"> y Silvina </w:t>
      </w:r>
      <w:proofErr w:type="spellStart"/>
      <w:r>
        <w:rPr>
          <w:rFonts w:ascii="Arial" w:hAnsi="Arial" w:cs="Arial"/>
        </w:rPr>
        <w:t>Grinberg</w:t>
      </w:r>
      <w:proofErr w:type="spellEnd"/>
    </w:p>
    <w:p w:rsidR="009910B0" w:rsidRDefault="009910B0" w:rsidP="00FC779A">
      <w:pPr>
        <w:spacing w:after="0" w:line="240" w:lineRule="auto"/>
        <w:jc w:val="both"/>
        <w:rPr>
          <w:rFonts w:ascii="Arial" w:hAnsi="Arial" w:cs="Arial"/>
        </w:rPr>
      </w:pPr>
    </w:p>
    <w:p w:rsidR="009910B0" w:rsidRDefault="009910B0" w:rsidP="00FC779A">
      <w:pPr>
        <w:spacing w:after="0" w:line="240" w:lineRule="auto"/>
        <w:jc w:val="both"/>
        <w:rPr>
          <w:rFonts w:ascii="Arial" w:hAnsi="Arial" w:cs="Arial"/>
        </w:rPr>
      </w:pPr>
      <w:r>
        <w:rPr>
          <w:rFonts w:ascii="Arial" w:hAnsi="Arial" w:cs="Arial"/>
        </w:rPr>
        <w:t xml:space="preserve">Resolución CD N° 2353/15 </w:t>
      </w:r>
      <w:r w:rsidR="007250FB">
        <w:rPr>
          <w:rFonts w:ascii="Arial" w:hAnsi="Arial" w:cs="Arial"/>
        </w:rPr>
        <w:t>–</w:t>
      </w:r>
      <w:r>
        <w:rPr>
          <w:rFonts w:ascii="Arial" w:hAnsi="Arial" w:cs="Arial"/>
        </w:rPr>
        <w:t xml:space="preserve"> </w:t>
      </w:r>
      <w:r w:rsidR="007250FB">
        <w:rPr>
          <w:rFonts w:ascii="Arial" w:hAnsi="Arial" w:cs="Arial"/>
        </w:rPr>
        <w:t>Designar al Jurado que entenderá  en la Selección Interina para cubrir un cargo de Profesor Adjunto dedicación parcial interino (s/c 35) en el área Psicología</w:t>
      </w:r>
      <w:r w:rsidR="001311CA">
        <w:rPr>
          <w:rFonts w:ascii="Arial" w:hAnsi="Arial" w:cs="Arial"/>
        </w:rPr>
        <w:t xml:space="preserve"> de la Adolescencia: Jurado titular: Dras.  Alicia </w:t>
      </w:r>
      <w:proofErr w:type="spellStart"/>
      <w:r w:rsidR="001311CA">
        <w:rPr>
          <w:rFonts w:ascii="Arial" w:hAnsi="Arial" w:cs="Arial"/>
        </w:rPr>
        <w:t>Azubel</w:t>
      </w:r>
      <w:proofErr w:type="spellEnd"/>
      <w:r w:rsidR="001311CA">
        <w:rPr>
          <w:rFonts w:ascii="Arial" w:hAnsi="Arial" w:cs="Arial"/>
        </w:rPr>
        <w:t xml:space="preserve">, Sandra </w:t>
      </w:r>
      <w:proofErr w:type="spellStart"/>
      <w:r w:rsidR="001311CA">
        <w:rPr>
          <w:rFonts w:ascii="Arial" w:hAnsi="Arial" w:cs="Arial"/>
        </w:rPr>
        <w:t>Ziegler</w:t>
      </w:r>
      <w:proofErr w:type="spellEnd"/>
      <w:r w:rsidR="001311CA">
        <w:rPr>
          <w:rFonts w:ascii="Arial" w:hAnsi="Arial" w:cs="Arial"/>
        </w:rPr>
        <w:t xml:space="preserve"> y Beatriz </w:t>
      </w:r>
      <w:proofErr w:type="spellStart"/>
      <w:r w:rsidR="001311CA">
        <w:rPr>
          <w:rFonts w:ascii="Arial" w:hAnsi="Arial" w:cs="Arial"/>
        </w:rPr>
        <w:t>Grecco</w:t>
      </w:r>
      <w:proofErr w:type="spellEnd"/>
      <w:r w:rsidR="001311CA">
        <w:rPr>
          <w:rFonts w:ascii="Arial" w:hAnsi="Arial" w:cs="Arial"/>
        </w:rPr>
        <w:t xml:space="preserve">, Suplentes: Dres. Amelia </w:t>
      </w:r>
      <w:proofErr w:type="spellStart"/>
      <w:r w:rsidR="001311CA">
        <w:rPr>
          <w:rFonts w:ascii="Arial" w:hAnsi="Arial" w:cs="Arial"/>
        </w:rPr>
        <w:t>Imbriano</w:t>
      </w:r>
      <w:proofErr w:type="spellEnd"/>
      <w:r w:rsidR="001311CA">
        <w:rPr>
          <w:rFonts w:ascii="Arial" w:hAnsi="Arial" w:cs="Arial"/>
        </w:rPr>
        <w:t xml:space="preserve">, Agustín </w:t>
      </w:r>
      <w:proofErr w:type="spellStart"/>
      <w:r w:rsidR="001311CA">
        <w:rPr>
          <w:rFonts w:ascii="Arial" w:hAnsi="Arial" w:cs="Arial"/>
        </w:rPr>
        <w:t>Adúriz</w:t>
      </w:r>
      <w:proofErr w:type="spellEnd"/>
      <w:r w:rsidR="001311CA">
        <w:rPr>
          <w:rFonts w:ascii="Arial" w:hAnsi="Arial" w:cs="Arial"/>
        </w:rPr>
        <w:t xml:space="preserve"> Bravo y Ana Gracia Toscano</w:t>
      </w:r>
    </w:p>
    <w:p w:rsidR="001311CA" w:rsidRDefault="001311CA" w:rsidP="00FC779A">
      <w:pPr>
        <w:spacing w:after="0" w:line="240" w:lineRule="auto"/>
        <w:jc w:val="both"/>
        <w:rPr>
          <w:rFonts w:ascii="Arial" w:hAnsi="Arial" w:cs="Arial"/>
        </w:rPr>
      </w:pPr>
      <w:r>
        <w:rPr>
          <w:rFonts w:ascii="Arial" w:hAnsi="Arial" w:cs="Arial"/>
        </w:rPr>
        <w:t>Esta selección interina se deja sin efecto porque el 28 de octubre se sustancia el concurso regular del cargo.</w:t>
      </w:r>
    </w:p>
    <w:p w:rsidR="001311CA" w:rsidRDefault="001311CA" w:rsidP="00FC779A">
      <w:pPr>
        <w:spacing w:after="0" w:line="240" w:lineRule="auto"/>
        <w:jc w:val="both"/>
        <w:rPr>
          <w:rFonts w:ascii="Arial" w:hAnsi="Arial" w:cs="Arial"/>
        </w:rPr>
      </w:pPr>
    </w:p>
    <w:p w:rsidR="001311CA" w:rsidRDefault="001311CA" w:rsidP="00FC779A">
      <w:pPr>
        <w:spacing w:after="0" w:line="240" w:lineRule="auto"/>
        <w:jc w:val="both"/>
        <w:rPr>
          <w:rFonts w:ascii="Arial" w:hAnsi="Arial" w:cs="Arial"/>
        </w:rPr>
      </w:pPr>
      <w:r>
        <w:rPr>
          <w:rFonts w:ascii="Arial" w:hAnsi="Arial" w:cs="Arial"/>
        </w:rPr>
        <w:t xml:space="preserve">Res. CD N° 2663/15 – Aceptar la renuncia presentada por la Dra. Susana Correa como Jurado del concurso regular para cubrir dos cargos de ayudante de primera dedicación parcial regular (s/c 218 y 318) del área Didáctica de las Ciencias Naturales. El jurado quedará conformado </w:t>
      </w:r>
      <w:proofErr w:type="spellStart"/>
      <w:r>
        <w:rPr>
          <w:rFonts w:ascii="Arial" w:hAnsi="Arial" w:cs="Arial"/>
        </w:rPr>
        <w:t>asi</w:t>
      </w:r>
      <w:proofErr w:type="spellEnd"/>
      <w:r>
        <w:rPr>
          <w:rFonts w:ascii="Arial" w:hAnsi="Arial" w:cs="Arial"/>
        </w:rPr>
        <w:t xml:space="preserve">: titulares: Dras. Leonor </w:t>
      </w:r>
      <w:proofErr w:type="spellStart"/>
      <w:r>
        <w:rPr>
          <w:rFonts w:ascii="Arial" w:hAnsi="Arial" w:cs="Arial"/>
        </w:rPr>
        <w:t>Bonan</w:t>
      </w:r>
      <w:proofErr w:type="spellEnd"/>
      <w:r>
        <w:rPr>
          <w:rFonts w:ascii="Arial" w:hAnsi="Arial" w:cs="Arial"/>
        </w:rPr>
        <w:t xml:space="preserve">, Liliana </w:t>
      </w:r>
      <w:proofErr w:type="spellStart"/>
      <w:r>
        <w:rPr>
          <w:rFonts w:ascii="Arial" w:hAnsi="Arial" w:cs="Arial"/>
        </w:rPr>
        <w:t>Lacolla</w:t>
      </w:r>
      <w:proofErr w:type="spellEnd"/>
      <w:r>
        <w:rPr>
          <w:rFonts w:ascii="Arial" w:hAnsi="Arial" w:cs="Arial"/>
        </w:rPr>
        <w:t xml:space="preserve"> y Laura </w:t>
      </w:r>
      <w:proofErr w:type="spellStart"/>
      <w:r>
        <w:rPr>
          <w:rFonts w:ascii="Arial" w:hAnsi="Arial" w:cs="Arial"/>
        </w:rPr>
        <w:t>Levin</w:t>
      </w:r>
      <w:proofErr w:type="spellEnd"/>
      <w:r>
        <w:rPr>
          <w:rFonts w:ascii="Arial" w:hAnsi="Arial" w:cs="Arial"/>
        </w:rPr>
        <w:t>, suplente Prof. Diego Arias Regalía.</w:t>
      </w:r>
    </w:p>
    <w:p w:rsidR="00157448" w:rsidRDefault="00157448" w:rsidP="00FC779A">
      <w:pPr>
        <w:spacing w:after="0" w:line="240" w:lineRule="auto"/>
        <w:jc w:val="both"/>
        <w:rPr>
          <w:rFonts w:ascii="Arial" w:hAnsi="Arial" w:cs="Arial"/>
        </w:rPr>
      </w:pPr>
    </w:p>
    <w:p w:rsidR="00157448" w:rsidRDefault="00157448" w:rsidP="00FC779A">
      <w:pPr>
        <w:spacing w:after="0" w:line="240" w:lineRule="auto"/>
        <w:jc w:val="both"/>
        <w:rPr>
          <w:rFonts w:ascii="Arial" w:hAnsi="Arial" w:cs="Arial"/>
        </w:rPr>
      </w:pPr>
      <w:r>
        <w:rPr>
          <w:rFonts w:ascii="Arial" w:hAnsi="Arial" w:cs="Arial"/>
        </w:rPr>
        <w:t>Res. CD N° 2263/15 – Solicitar a la UBA la modificación del nombre de la asignatura optativa “Operadores en Espacio de Funciones Analíticas” por el de Operadores en Espacios de Funciones Analíticas para las carreras de Licenciatura en ciencias Matemáticas y Profesorado de Enseñanza Media y Superior en Matemática que se aprobó como nueva en el ciclo lectivo 2013 y se dicta nuevamente en el ciclo lectivo 2015.</w:t>
      </w:r>
    </w:p>
    <w:p w:rsidR="00157448" w:rsidRDefault="00157448" w:rsidP="00FC779A">
      <w:pPr>
        <w:spacing w:after="0" w:line="240" w:lineRule="auto"/>
        <w:jc w:val="both"/>
        <w:rPr>
          <w:rFonts w:ascii="Arial" w:hAnsi="Arial" w:cs="Arial"/>
        </w:rPr>
      </w:pPr>
      <w:r>
        <w:rPr>
          <w:rFonts w:ascii="Arial" w:hAnsi="Arial" w:cs="Arial"/>
        </w:rPr>
        <w:t>Solicitar a la UBA la modificación del nombre de la asignatura optativa Teoría de Representación de Algebras por el de Teoría de Representaciones de Algebras para la carrera de licenciatura y Profesorado de Matemática.</w:t>
      </w:r>
    </w:p>
    <w:p w:rsidR="00157448" w:rsidRPr="008878D9" w:rsidRDefault="00157448" w:rsidP="00FC779A">
      <w:pPr>
        <w:spacing w:after="0" w:line="240" w:lineRule="auto"/>
        <w:jc w:val="both"/>
        <w:rPr>
          <w:rFonts w:ascii="Arial" w:hAnsi="Arial" w:cs="Arial"/>
        </w:rPr>
      </w:pPr>
      <w:r>
        <w:rPr>
          <w:rFonts w:ascii="Arial" w:hAnsi="Arial" w:cs="Arial"/>
        </w:rPr>
        <w:t xml:space="preserve">Solicitar a la UBA la incorporación de la nueva asignatura optativa Gamma Convergencia y Aplicaciones para la licenciatura de Matemática con </w:t>
      </w:r>
      <w:r w:rsidR="00856B75">
        <w:rPr>
          <w:rFonts w:ascii="Arial" w:hAnsi="Arial" w:cs="Arial"/>
        </w:rPr>
        <w:t>4 puntos.</w:t>
      </w:r>
    </w:p>
    <w:p w:rsidR="008878D9" w:rsidRDefault="008878D9" w:rsidP="00FC779A">
      <w:pPr>
        <w:jc w:val="both"/>
        <w:rPr>
          <w:rFonts w:ascii="Arial" w:hAnsi="Arial" w:cs="Arial"/>
        </w:rPr>
      </w:pPr>
    </w:p>
    <w:p w:rsidR="00B904AB" w:rsidRDefault="00B904AB">
      <w:pPr>
        <w:rPr>
          <w:rFonts w:ascii="Arial" w:hAnsi="Arial" w:cs="Arial"/>
          <w:b/>
          <w:sz w:val="28"/>
          <w:szCs w:val="28"/>
          <w:u w:val="single"/>
        </w:rPr>
      </w:pPr>
    </w:p>
    <w:p w:rsidR="00B904AB" w:rsidRDefault="00B904AB">
      <w:pPr>
        <w:rPr>
          <w:rFonts w:ascii="Arial" w:hAnsi="Arial" w:cs="Arial"/>
          <w:b/>
          <w:sz w:val="28"/>
          <w:szCs w:val="28"/>
          <w:u w:val="single"/>
        </w:rPr>
      </w:pPr>
    </w:p>
    <w:p w:rsidR="001311CA" w:rsidRDefault="001311CA">
      <w:pPr>
        <w:rPr>
          <w:rFonts w:ascii="Arial" w:hAnsi="Arial" w:cs="Arial"/>
        </w:rPr>
      </w:pPr>
      <w:r w:rsidRPr="001311CA">
        <w:rPr>
          <w:rFonts w:ascii="Arial" w:hAnsi="Arial" w:cs="Arial"/>
          <w:b/>
          <w:sz w:val="28"/>
          <w:szCs w:val="28"/>
          <w:u w:val="single"/>
        </w:rPr>
        <w:lastRenderedPageBreak/>
        <w:t xml:space="preserve">Instituto de Investigaciones </w:t>
      </w:r>
      <w:proofErr w:type="spellStart"/>
      <w:r w:rsidRPr="001311CA">
        <w:rPr>
          <w:rFonts w:ascii="Arial" w:hAnsi="Arial" w:cs="Arial"/>
          <w:b/>
          <w:sz w:val="28"/>
          <w:szCs w:val="28"/>
          <w:u w:val="single"/>
        </w:rPr>
        <w:t>CeFIEC</w:t>
      </w:r>
      <w:proofErr w:type="spellEnd"/>
    </w:p>
    <w:p w:rsidR="001311CA" w:rsidRDefault="001311CA" w:rsidP="00FC779A">
      <w:pPr>
        <w:jc w:val="both"/>
        <w:rPr>
          <w:rFonts w:ascii="Arial" w:hAnsi="Arial" w:cs="Arial"/>
        </w:rPr>
      </w:pPr>
      <w:r>
        <w:rPr>
          <w:rFonts w:ascii="Arial" w:hAnsi="Arial" w:cs="Arial"/>
        </w:rPr>
        <w:t>Res. CS N° 3291/15 – Modificar el artículo 16, inciso a) de la Resolución CS N° 5284/12 por la cual se aprueba la reglamentación para el diseño y funcionamiento de las Maestrías de la UBA, donde dice la tesis o trabajo final podrá resultar a) aprobado con dictamen fundado: aprobada y en caso excepcional aprobada con mención especial</w:t>
      </w:r>
      <w:r w:rsidR="00FC779A">
        <w:rPr>
          <w:rFonts w:ascii="Arial" w:hAnsi="Arial" w:cs="Arial"/>
        </w:rPr>
        <w:t xml:space="preserve"> debe decir: La tesis o trabajo final podrá resultar a) aprobado con dictamen  fundado:  la calificación podrá ser: aprobado, bueno, distinguido o sobresaliente. En caso excepcional la calificación podrá ser sobresaliente con mención especial.</w:t>
      </w:r>
    </w:p>
    <w:p w:rsidR="003C615E" w:rsidRDefault="003C615E" w:rsidP="00FC779A">
      <w:pPr>
        <w:jc w:val="both"/>
        <w:rPr>
          <w:rFonts w:ascii="Arial" w:hAnsi="Arial" w:cs="Arial"/>
        </w:rPr>
      </w:pPr>
      <w:r>
        <w:rPr>
          <w:rFonts w:ascii="Arial" w:hAnsi="Arial" w:cs="Arial"/>
        </w:rPr>
        <w:t>Res. CS. N° 3094/15 – Adjudicar Becas de Investigación, de Estímulo, de Investigación de Maestría, de Investigación de Doctorado y de Investigación para la culminación del Doctorado.</w:t>
      </w:r>
    </w:p>
    <w:p w:rsidR="002D2D63" w:rsidRDefault="002D2D63" w:rsidP="00C71131">
      <w:pPr>
        <w:jc w:val="both"/>
        <w:rPr>
          <w:rFonts w:ascii="Arial" w:hAnsi="Arial" w:cs="Arial"/>
        </w:rPr>
      </w:pPr>
      <w:r>
        <w:rPr>
          <w:rFonts w:ascii="Arial" w:hAnsi="Arial" w:cs="Arial"/>
        </w:rPr>
        <w:t xml:space="preserve">Res. CS 3092/15 – Prorrogar las Becas de Estímulo de un grupo de becarios de varias facultades desde el 1° de septiembre de 2015 hasta el 29 de febrero de 2016. Prorrogar las Becas de Maestría de un grupo de becarios de varias facultades desde el 1° de septiembre de 2015 hasta el 31 de agosto de 2016. Renovar las Becas de Doctorado de los becarios de varias facultades desde el 1° de </w:t>
      </w:r>
      <w:proofErr w:type="spellStart"/>
      <w:r>
        <w:rPr>
          <w:rFonts w:ascii="Arial" w:hAnsi="Arial" w:cs="Arial"/>
        </w:rPr>
        <w:t>septiembrede</w:t>
      </w:r>
      <w:proofErr w:type="spellEnd"/>
      <w:r>
        <w:rPr>
          <w:rFonts w:ascii="Arial" w:hAnsi="Arial" w:cs="Arial"/>
        </w:rPr>
        <w:t xml:space="preserve"> 2015  hasta el 31 de agosto de 2017</w:t>
      </w:r>
    </w:p>
    <w:p w:rsidR="003C615E" w:rsidRDefault="001A63B0" w:rsidP="001A63B0">
      <w:pPr>
        <w:spacing w:after="0" w:line="240" w:lineRule="auto"/>
        <w:jc w:val="both"/>
        <w:rPr>
          <w:rFonts w:ascii="Arial" w:hAnsi="Arial" w:cs="Arial"/>
        </w:rPr>
      </w:pPr>
      <w:r>
        <w:rPr>
          <w:rFonts w:ascii="Arial" w:hAnsi="Arial" w:cs="Arial"/>
        </w:rPr>
        <w:t xml:space="preserve">Res. CS N° 3172/15 – Prorrogar con financiamiento o estipendio de sostenimiento, según corresponda los proyectos de investigación de grupos consolidados de la Programación Científica 2013-2016 hasta el 31 de diciembre de 2016. </w:t>
      </w:r>
    </w:p>
    <w:p w:rsidR="001A63B0" w:rsidRDefault="001A63B0" w:rsidP="001A63B0">
      <w:pPr>
        <w:spacing w:after="0" w:line="240" w:lineRule="auto"/>
        <w:jc w:val="both"/>
        <w:rPr>
          <w:rFonts w:ascii="Arial" w:hAnsi="Arial" w:cs="Arial"/>
        </w:rPr>
      </w:pPr>
      <w:r>
        <w:rPr>
          <w:rFonts w:ascii="Arial" w:hAnsi="Arial" w:cs="Arial"/>
        </w:rPr>
        <w:t>Prorrogar con financiamiento o estipendio de sostenimiento</w:t>
      </w:r>
      <w:r w:rsidR="00EC7F2F">
        <w:rPr>
          <w:rFonts w:ascii="Arial" w:hAnsi="Arial" w:cs="Arial"/>
        </w:rPr>
        <w:t>, según corresponda los proyectos de investigación de grupos consolidados, de grupos en formación e investigadores jóvenes de la Programación Científica 2014-2017 hasta el 31 de diciembre de 2017.</w:t>
      </w:r>
    </w:p>
    <w:p w:rsidR="00EC7F2F" w:rsidRDefault="00EC7F2F" w:rsidP="001A63B0">
      <w:pPr>
        <w:spacing w:after="0" w:line="240" w:lineRule="auto"/>
        <w:jc w:val="both"/>
        <w:rPr>
          <w:rFonts w:ascii="Arial" w:hAnsi="Arial" w:cs="Arial"/>
        </w:rPr>
      </w:pPr>
      <w:r>
        <w:rPr>
          <w:rFonts w:ascii="Arial" w:hAnsi="Arial" w:cs="Arial"/>
        </w:rPr>
        <w:t>Establecer que los directores de proyectos de investigación de grupos en  formación, de investigadores jóvenes de La Programación Científica  2014-2017 deberán presentar un informe de avance y reformulación para el período de prórroga. Establecer los nuevos cronogramas para las programaciones científicas  2012-2015, 2013-2016 y 2014-2017 según se detalla en los anexos A y B respectivamente</w:t>
      </w:r>
    </w:p>
    <w:p w:rsidR="004258F5" w:rsidRDefault="004258F5" w:rsidP="001A63B0">
      <w:pPr>
        <w:spacing w:after="0" w:line="240" w:lineRule="auto"/>
        <w:jc w:val="both"/>
        <w:rPr>
          <w:rFonts w:ascii="Arial" w:hAnsi="Arial" w:cs="Arial"/>
          <w:b/>
          <w:u w:val="single"/>
        </w:rPr>
      </w:pPr>
    </w:p>
    <w:p w:rsidR="00B40F59" w:rsidRPr="00B40F59" w:rsidRDefault="00B40F59" w:rsidP="001A63B0">
      <w:pPr>
        <w:spacing w:after="0" w:line="240" w:lineRule="auto"/>
        <w:jc w:val="both"/>
        <w:rPr>
          <w:rFonts w:ascii="Arial" w:hAnsi="Arial" w:cs="Arial"/>
          <w:b/>
          <w:u w:val="single"/>
        </w:rPr>
      </w:pPr>
      <w:r w:rsidRPr="00B40F59">
        <w:rPr>
          <w:rFonts w:ascii="Arial" w:hAnsi="Arial" w:cs="Arial"/>
          <w:b/>
          <w:u w:val="single"/>
        </w:rPr>
        <w:t>Anexo A: Cronograma de la Programación Científica UBACYT 2012-2015</w:t>
      </w:r>
    </w:p>
    <w:p w:rsidR="00B40F59" w:rsidRPr="004258F5" w:rsidRDefault="00B40F59" w:rsidP="004258F5">
      <w:pPr>
        <w:pStyle w:val="Prrafodelista"/>
        <w:numPr>
          <w:ilvl w:val="0"/>
          <w:numId w:val="3"/>
        </w:numPr>
        <w:spacing w:after="0" w:line="240" w:lineRule="auto"/>
        <w:jc w:val="both"/>
        <w:rPr>
          <w:rFonts w:ascii="Arial" w:hAnsi="Arial" w:cs="Arial"/>
        </w:rPr>
      </w:pPr>
      <w:r w:rsidRPr="004258F5">
        <w:rPr>
          <w:rFonts w:ascii="Arial" w:hAnsi="Arial" w:cs="Arial"/>
        </w:rPr>
        <w:t>Finalización de Proyectos de grupos consolidados  31 de diciembre de 2015</w:t>
      </w:r>
    </w:p>
    <w:p w:rsidR="00B40F59" w:rsidRPr="004258F5" w:rsidRDefault="00B40F59" w:rsidP="004258F5">
      <w:pPr>
        <w:pStyle w:val="Prrafodelista"/>
        <w:numPr>
          <w:ilvl w:val="0"/>
          <w:numId w:val="3"/>
        </w:numPr>
        <w:spacing w:after="0" w:line="240" w:lineRule="auto"/>
        <w:jc w:val="both"/>
        <w:rPr>
          <w:rFonts w:ascii="Arial" w:hAnsi="Arial" w:cs="Arial"/>
        </w:rPr>
      </w:pPr>
      <w:r w:rsidRPr="004258F5">
        <w:rPr>
          <w:rFonts w:ascii="Arial" w:hAnsi="Arial" w:cs="Arial"/>
        </w:rPr>
        <w:t>Informe final de grupos consolidados 30 de abril de 2016</w:t>
      </w:r>
    </w:p>
    <w:p w:rsidR="00B40F59" w:rsidRPr="004258F5" w:rsidRDefault="00B40F59" w:rsidP="004258F5">
      <w:pPr>
        <w:pStyle w:val="Prrafodelista"/>
        <w:numPr>
          <w:ilvl w:val="0"/>
          <w:numId w:val="3"/>
        </w:numPr>
        <w:spacing w:after="0" w:line="240" w:lineRule="auto"/>
        <w:jc w:val="both"/>
        <w:rPr>
          <w:rFonts w:ascii="Arial" w:hAnsi="Arial" w:cs="Arial"/>
        </w:rPr>
      </w:pPr>
      <w:r w:rsidRPr="004258F5">
        <w:rPr>
          <w:rFonts w:ascii="Arial" w:hAnsi="Arial" w:cs="Arial"/>
        </w:rPr>
        <w:t>Rendición de cuentas de proyectos de grupos consolidados del 1° de febrero al 31 de marzo  de 2016 (final)</w:t>
      </w:r>
    </w:p>
    <w:p w:rsidR="00B40F59" w:rsidRPr="00B40F59" w:rsidRDefault="00B40F59" w:rsidP="001A63B0">
      <w:pPr>
        <w:spacing w:after="0" w:line="240" w:lineRule="auto"/>
        <w:jc w:val="both"/>
        <w:rPr>
          <w:rFonts w:ascii="Arial" w:hAnsi="Arial" w:cs="Arial"/>
        </w:rPr>
      </w:pPr>
      <w:r w:rsidRPr="00B40F59">
        <w:rPr>
          <w:rFonts w:ascii="Arial" w:hAnsi="Arial" w:cs="Arial"/>
          <w:b/>
          <w:u w:val="single"/>
        </w:rPr>
        <w:t>Anexo B cronograma de la Programación Científica UBACYT  2013-2016</w:t>
      </w:r>
    </w:p>
    <w:p w:rsidR="00B40F59" w:rsidRPr="004258F5" w:rsidRDefault="00B40F59" w:rsidP="004258F5">
      <w:pPr>
        <w:pStyle w:val="Prrafodelista"/>
        <w:numPr>
          <w:ilvl w:val="0"/>
          <w:numId w:val="2"/>
        </w:numPr>
        <w:spacing w:after="0" w:line="240" w:lineRule="auto"/>
        <w:jc w:val="both"/>
        <w:rPr>
          <w:rFonts w:ascii="Arial" w:hAnsi="Arial" w:cs="Arial"/>
        </w:rPr>
      </w:pPr>
      <w:r w:rsidRPr="004258F5">
        <w:rPr>
          <w:rFonts w:ascii="Arial" w:hAnsi="Arial" w:cs="Arial"/>
        </w:rPr>
        <w:t>Finalización de Proyectos de Grupos en Formación e Investigadores Jóvenes</w:t>
      </w:r>
      <w:r w:rsidR="009F5ADF" w:rsidRPr="004258F5">
        <w:rPr>
          <w:rFonts w:ascii="Arial" w:hAnsi="Arial" w:cs="Arial"/>
        </w:rPr>
        <w:t>: 31 de diciembre de 2015</w:t>
      </w:r>
    </w:p>
    <w:p w:rsidR="009F5ADF" w:rsidRPr="004258F5" w:rsidRDefault="00B40F59" w:rsidP="004258F5">
      <w:pPr>
        <w:pStyle w:val="Prrafodelista"/>
        <w:numPr>
          <w:ilvl w:val="0"/>
          <w:numId w:val="2"/>
        </w:numPr>
        <w:spacing w:after="0" w:line="240" w:lineRule="auto"/>
        <w:jc w:val="both"/>
        <w:rPr>
          <w:rFonts w:ascii="Arial" w:hAnsi="Arial" w:cs="Arial"/>
        </w:rPr>
      </w:pPr>
      <w:r w:rsidRPr="004258F5">
        <w:rPr>
          <w:rFonts w:ascii="Arial" w:hAnsi="Arial" w:cs="Arial"/>
        </w:rPr>
        <w:t>Informe final de Proyectos de Grupos</w:t>
      </w:r>
      <w:r w:rsidR="009F5ADF" w:rsidRPr="004258F5">
        <w:rPr>
          <w:rFonts w:ascii="Arial" w:hAnsi="Arial" w:cs="Arial"/>
        </w:rPr>
        <w:t xml:space="preserve"> en Formación e Investigadores Jóvenes: 30 de abril de 2016</w:t>
      </w:r>
    </w:p>
    <w:p w:rsidR="009F5ADF" w:rsidRPr="004258F5" w:rsidRDefault="009F5ADF" w:rsidP="004258F5">
      <w:pPr>
        <w:pStyle w:val="Prrafodelista"/>
        <w:numPr>
          <w:ilvl w:val="0"/>
          <w:numId w:val="2"/>
        </w:numPr>
        <w:spacing w:after="0" w:line="240" w:lineRule="auto"/>
        <w:jc w:val="both"/>
        <w:rPr>
          <w:rFonts w:ascii="Arial" w:hAnsi="Arial" w:cs="Arial"/>
        </w:rPr>
      </w:pPr>
      <w:r w:rsidRPr="004258F5">
        <w:rPr>
          <w:rFonts w:ascii="Arial" w:hAnsi="Arial" w:cs="Arial"/>
        </w:rPr>
        <w:t>Finalización de Proyectos en Grupos consolidados: 31 de diciembre de 2016</w:t>
      </w:r>
    </w:p>
    <w:p w:rsidR="009F5ADF" w:rsidRPr="004258F5" w:rsidRDefault="009F5ADF" w:rsidP="004258F5">
      <w:pPr>
        <w:pStyle w:val="Prrafodelista"/>
        <w:numPr>
          <w:ilvl w:val="0"/>
          <w:numId w:val="2"/>
        </w:numPr>
        <w:spacing w:after="0" w:line="240" w:lineRule="auto"/>
        <w:jc w:val="both"/>
        <w:rPr>
          <w:rFonts w:ascii="Arial" w:hAnsi="Arial" w:cs="Arial"/>
        </w:rPr>
      </w:pPr>
      <w:r w:rsidRPr="004258F5">
        <w:rPr>
          <w:rFonts w:ascii="Arial" w:hAnsi="Arial" w:cs="Arial"/>
        </w:rPr>
        <w:t>Informe Final de Proyectos de Grupos consolidados: 30 de abril de 2017</w:t>
      </w:r>
    </w:p>
    <w:p w:rsidR="009F5ADF" w:rsidRPr="004258F5" w:rsidRDefault="009F5ADF" w:rsidP="004258F5">
      <w:pPr>
        <w:pStyle w:val="Prrafodelista"/>
        <w:numPr>
          <w:ilvl w:val="0"/>
          <w:numId w:val="2"/>
        </w:numPr>
        <w:spacing w:after="0" w:line="240" w:lineRule="auto"/>
        <w:jc w:val="both"/>
        <w:rPr>
          <w:rFonts w:ascii="Arial" w:hAnsi="Arial" w:cs="Arial"/>
        </w:rPr>
      </w:pPr>
      <w:r w:rsidRPr="004258F5">
        <w:rPr>
          <w:rFonts w:ascii="Arial" w:hAnsi="Arial" w:cs="Arial"/>
        </w:rPr>
        <w:t>Rendición de cuentas de Proyectos  de Grupos en Formación e Investigadores Jóvenes: del 1° de Febrero al 31 de marzo de 2016 (final)</w:t>
      </w:r>
    </w:p>
    <w:p w:rsidR="004258F5" w:rsidRPr="004258F5" w:rsidRDefault="009F5ADF" w:rsidP="004258F5">
      <w:pPr>
        <w:pStyle w:val="Prrafodelista"/>
        <w:numPr>
          <w:ilvl w:val="0"/>
          <w:numId w:val="2"/>
        </w:numPr>
        <w:spacing w:after="0" w:line="240" w:lineRule="auto"/>
        <w:jc w:val="both"/>
        <w:rPr>
          <w:rFonts w:ascii="Arial" w:hAnsi="Arial" w:cs="Arial"/>
        </w:rPr>
      </w:pPr>
      <w:r w:rsidRPr="004258F5">
        <w:rPr>
          <w:rFonts w:ascii="Arial" w:hAnsi="Arial" w:cs="Arial"/>
        </w:rPr>
        <w:lastRenderedPageBreak/>
        <w:t>Rendición de cuentas de Proyectos de Grupos Consolidados: del 1° de febrero al 31 de marzo de 2016 y del 1° de Febrero al 31 de marzo de 2017 (final)</w:t>
      </w:r>
    </w:p>
    <w:p w:rsidR="004258F5" w:rsidRDefault="004258F5" w:rsidP="001A63B0">
      <w:pPr>
        <w:spacing w:after="0" w:line="240" w:lineRule="auto"/>
        <w:jc w:val="both"/>
        <w:rPr>
          <w:rFonts w:ascii="Arial" w:hAnsi="Arial" w:cs="Arial"/>
        </w:rPr>
      </w:pPr>
      <w:r w:rsidRPr="004258F5">
        <w:rPr>
          <w:rFonts w:ascii="Arial" w:hAnsi="Arial" w:cs="Arial"/>
          <w:b/>
          <w:u w:val="single"/>
        </w:rPr>
        <w:t>Cronograma de la Programación Científica UBACYT 2014-2017</w:t>
      </w:r>
    </w:p>
    <w:p w:rsidR="004258F5" w:rsidRPr="004258F5" w:rsidRDefault="004258F5" w:rsidP="004258F5">
      <w:pPr>
        <w:pStyle w:val="Prrafodelista"/>
        <w:numPr>
          <w:ilvl w:val="0"/>
          <w:numId w:val="2"/>
        </w:numPr>
        <w:spacing w:after="0" w:line="240" w:lineRule="auto"/>
        <w:jc w:val="both"/>
        <w:rPr>
          <w:rFonts w:ascii="Arial" w:hAnsi="Arial" w:cs="Arial"/>
        </w:rPr>
      </w:pPr>
      <w:r w:rsidRPr="004258F5">
        <w:rPr>
          <w:rFonts w:ascii="Arial" w:hAnsi="Arial" w:cs="Arial"/>
        </w:rPr>
        <w:t>Informe de Avance y Reformulación de Proyectos de Grupos en Formación e Investigadores Jóvenes: 30 de abril de 2016</w:t>
      </w:r>
    </w:p>
    <w:p w:rsidR="004258F5" w:rsidRPr="004258F5" w:rsidRDefault="004258F5" w:rsidP="004258F5">
      <w:pPr>
        <w:pStyle w:val="Prrafodelista"/>
        <w:numPr>
          <w:ilvl w:val="0"/>
          <w:numId w:val="2"/>
        </w:numPr>
        <w:spacing w:after="0" w:line="240" w:lineRule="auto"/>
        <w:jc w:val="both"/>
        <w:rPr>
          <w:rFonts w:ascii="Arial" w:hAnsi="Arial" w:cs="Arial"/>
        </w:rPr>
      </w:pPr>
      <w:r w:rsidRPr="004258F5">
        <w:rPr>
          <w:rFonts w:ascii="Arial" w:hAnsi="Arial" w:cs="Arial"/>
        </w:rPr>
        <w:t>Informe de Avance de Grupos Consolidados: 30 de abril de 2016</w:t>
      </w:r>
    </w:p>
    <w:p w:rsidR="004258F5" w:rsidRPr="004258F5" w:rsidRDefault="004258F5" w:rsidP="004258F5">
      <w:pPr>
        <w:pStyle w:val="Prrafodelista"/>
        <w:numPr>
          <w:ilvl w:val="0"/>
          <w:numId w:val="2"/>
        </w:numPr>
        <w:spacing w:after="0" w:line="240" w:lineRule="auto"/>
        <w:jc w:val="both"/>
        <w:rPr>
          <w:rFonts w:ascii="Arial" w:hAnsi="Arial" w:cs="Arial"/>
        </w:rPr>
      </w:pPr>
      <w:r w:rsidRPr="004258F5">
        <w:rPr>
          <w:rFonts w:ascii="Arial" w:hAnsi="Arial" w:cs="Arial"/>
        </w:rPr>
        <w:t>Finalización de Proyectos de Grupos Consolidados, Grupos en Formación e Investigadores Jóvenes: 31 de diciembre de 2017</w:t>
      </w:r>
    </w:p>
    <w:p w:rsidR="004258F5" w:rsidRPr="004258F5" w:rsidRDefault="004258F5" w:rsidP="004258F5">
      <w:pPr>
        <w:pStyle w:val="Prrafodelista"/>
        <w:numPr>
          <w:ilvl w:val="0"/>
          <w:numId w:val="2"/>
        </w:numPr>
        <w:spacing w:after="0" w:line="240" w:lineRule="auto"/>
        <w:jc w:val="both"/>
        <w:rPr>
          <w:rFonts w:ascii="Arial" w:hAnsi="Arial" w:cs="Arial"/>
        </w:rPr>
      </w:pPr>
      <w:r w:rsidRPr="004258F5">
        <w:rPr>
          <w:rFonts w:ascii="Arial" w:hAnsi="Arial" w:cs="Arial"/>
        </w:rPr>
        <w:t>Informe Final de Proyectos de Grupos Consolidados, Grupos en Formación e Investigadores Jóvenes: 30 de abril de 2016</w:t>
      </w:r>
    </w:p>
    <w:p w:rsidR="004258F5" w:rsidRDefault="004258F5" w:rsidP="004258F5">
      <w:pPr>
        <w:pStyle w:val="Prrafodelista"/>
        <w:numPr>
          <w:ilvl w:val="0"/>
          <w:numId w:val="2"/>
        </w:numPr>
        <w:spacing w:after="0" w:line="240" w:lineRule="auto"/>
        <w:jc w:val="both"/>
        <w:rPr>
          <w:rFonts w:ascii="Arial" w:hAnsi="Arial" w:cs="Arial"/>
        </w:rPr>
      </w:pPr>
      <w:r w:rsidRPr="004258F5">
        <w:rPr>
          <w:rFonts w:ascii="Arial" w:hAnsi="Arial" w:cs="Arial"/>
        </w:rPr>
        <w:t>Rendición de Cuentas</w:t>
      </w:r>
      <w:r>
        <w:rPr>
          <w:rFonts w:ascii="Arial" w:hAnsi="Arial" w:cs="Arial"/>
        </w:rPr>
        <w:t xml:space="preserve"> de Proyectos de Grupos Consolidados, Grupos en Formación e Investigadores Jóvenes: del 1° de febrero al 31 de marzo de 2016</w:t>
      </w:r>
    </w:p>
    <w:p w:rsidR="004258F5" w:rsidRDefault="004258F5" w:rsidP="004258F5">
      <w:pPr>
        <w:pStyle w:val="Prrafodelista"/>
        <w:spacing w:after="0" w:line="240" w:lineRule="auto"/>
        <w:jc w:val="both"/>
        <w:rPr>
          <w:rFonts w:ascii="Arial" w:hAnsi="Arial" w:cs="Arial"/>
        </w:rPr>
      </w:pPr>
      <w:r>
        <w:rPr>
          <w:rFonts w:ascii="Arial" w:hAnsi="Arial" w:cs="Arial"/>
        </w:rPr>
        <w:t xml:space="preserve">                                                             Del 1° de febrero al 31 de marzo de 2017</w:t>
      </w:r>
    </w:p>
    <w:p w:rsidR="00B40F59" w:rsidRDefault="004258F5" w:rsidP="004258F5">
      <w:pPr>
        <w:pStyle w:val="Prrafodelista"/>
        <w:spacing w:after="0" w:line="240" w:lineRule="auto"/>
        <w:jc w:val="both"/>
        <w:rPr>
          <w:rFonts w:ascii="Arial" w:hAnsi="Arial" w:cs="Arial"/>
        </w:rPr>
      </w:pPr>
      <w:r>
        <w:rPr>
          <w:rFonts w:ascii="Arial" w:hAnsi="Arial" w:cs="Arial"/>
        </w:rPr>
        <w:t xml:space="preserve">                                                             Del 1° de febrero al 31 de marzo de 2018         </w:t>
      </w:r>
    </w:p>
    <w:p w:rsidR="004258F5" w:rsidRDefault="004258F5" w:rsidP="004258F5">
      <w:pPr>
        <w:pStyle w:val="Prrafodelista"/>
        <w:spacing w:after="0" w:line="240" w:lineRule="auto"/>
        <w:jc w:val="both"/>
        <w:rPr>
          <w:rFonts w:ascii="Arial" w:hAnsi="Arial" w:cs="Arial"/>
        </w:rPr>
      </w:pPr>
      <w:r>
        <w:rPr>
          <w:rFonts w:ascii="Arial" w:hAnsi="Arial" w:cs="Arial"/>
        </w:rPr>
        <w:t xml:space="preserve">                                                             (</w:t>
      </w:r>
      <w:proofErr w:type="gramStart"/>
      <w:r>
        <w:rPr>
          <w:rFonts w:ascii="Arial" w:hAnsi="Arial" w:cs="Arial"/>
        </w:rPr>
        <w:t>final</w:t>
      </w:r>
      <w:proofErr w:type="gramEnd"/>
      <w:r>
        <w:rPr>
          <w:rFonts w:ascii="Arial" w:hAnsi="Arial" w:cs="Arial"/>
        </w:rPr>
        <w:t>)</w:t>
      </w:r>
    </w:p>
    <w:p w:rsidR="002D2D63" w:rsidRPr="002D2D63" w:rsidRDefault="002D2D63" w:rsidP="002D2D63">
      <w:pPr>
        <w:spacing w:after="0" w:line="240" w:lineRule="auto"/>
        <w:jc w:val="both"/>
        <w:rPr>
          <w:rFonts w:ascii="Arial" w:hAnsi="Arial" w:cs="Arial"/>
        </w:rPr>
      </w:pPr>
      <w:r>
        <w:rPr>
          <w:rFonts w:ascii="Arial" w:hAnsi="Arial" w:cs="Arial"/>
        </w:rPr>
        <w:t>Res. CS N° 3411/15 – Aprobar el 8° llamado a convocatoria de Proyectos de Extensión Universi</w:t>
      </w:r>
      <w:r w:rsidR="00281A3A">
        <w:rPr>
          <w:rFonts w:ascii="Arial" w:hAnsi="Arial" w:cs="Arial"/>
        </w:rPr>
        <w:t xml:space="preserve">taria/UBANEX – Bicentenario de la Independencia dentro del ámbito de la Secretaría de Extensión Universitaria y Bienestar Estudiantil de la UBA. El que quiera ver las bases que me pida la resolución </w:t>
      </w:r>
    </w:p>
    <w:p w:rsidR="001A63B0" w:rsidRDefault="001A63B0" w:rsidP="001A63B0">
      <w:pPr>
        <w:spacing w:after="0" w:line="240" w:lineRule="auto"/>
        <w:jc w:val="both"/>
        <w:rPr>
          <w:rFonts w:ascii="Arial" w:hAnsi="Arial" w:cs="Arial"/>
        </w:rPr>
      </w:pPr>
    </w:p>
    <w:p w:rsidR="005D5343" w:rsidRDefault="005D5343" w:rsidP="001A63B0">
      <w:pPr>
        <w:spacing w:after="0" w:line="240" w:lineRule="auto"/>
        <w:jc w:val="both"/>
        <w:rPr>
          <w:rFonts w:ascii="Arial" w:hAnsi="Arial" w:cs="Arial"/>
        </w:rPr>
      </w:pPr>
      <w:r>
        <w:rPr>
          <w:rFonts w:ascii="Arial" w:hAnsi="Arial" w:cs="Arial"/>
        </w:rPr>
        <w:t>Res. D. N° 2605/15 – Designar a la Dra. Cecilia Carolina López como subsecretaria de Investigación Científica y Tecnológica desde el 1° de Octubre de 2015 al 30 de septiembre de 2018. Dejar establecido que la Dra. López percibirá una renta equivalente al 86 por ciento de Secretario de Facultad con dedicación exclusiva.</w:t>
      </w:r>
    </w:p>
    <w:p w:rsidR="001A63B0" w:rsidRDefault="001A63B0" w:rsidP="001A63B0">
      <w:pPr>
        <w:spacing w:after="0" w:line="240" w:lineRule="auto"/>
        <w:jc w:val="both"/>
        <w:rPr>
          <w:rFonts w:ascii="Arial" w:hAnsi="Arial" w:cs="Arial"/>
        </w:rPr>
      </w:pPr>
    </w:p>
    <w:p w:rsidR="001A63B0" w:rsidRDefault="001A63B0" w:rsidP="001A63B0">
      <w:pPr>
        <w:spacing w:after="0" w:line="240" w:lineRule="auto"/>
        <w:jc w:val="both"/>
        <w:rPr>
          <w:rFonts w:ascii="Arial" w:hAnsi="Arial" w:cs="Arial"/>
        </w:rPr>
      </w:pPr>
    </w:p>
    <w:p w:rsidR="001A63B0" w:rsidRDefault="001A63B0" w:rsidP="001A63B0">
      <w:pPr>
        <w:spacing w:after="0" w:line="240" w:lineRule="auto"/>
        <w:jc w:val="both"/>
        <w:rPr>
          <w:rFonts w:ascii="Arial" w:hAnsi="Arial" w:cs="Arial"/>
        </w:rPr>
      </w:pPr>
    </w:p>
    <w:p w:rsidR="001A63B0" w:rsidRDefault="001A63B0" w:rsidP="001A63B0">
      <w:pPr>
        <w:spacing w:after="0" w:line="240" w:lineRule="auto"/>
        <w:jc w:val="both"/>
        <w:rPr>
          <w:rFonts w:ascii="Arial" w:hAnsi="Arial" w:cs="Arial"/>
        </w:rPr>
      </w:pPr>
    </w:p>
    <w:p w:rsidR="001A63B0" w:rsidRDefault="001A63B0" w:rsidP="001A63B0">
      <w:pPr>
        <w:spacing w:after="0" w:line="240" w:lineRule="auto"/>
        <w:jc w:val="both"/>
        <w:rPr>
          <w:rFonts w:ascii="Arial" w:hAnsi="Arial" w:cs="Arial"/>
        </w:rPr>
      </w:pPr>
    </w:p>
    <w:p w:rsidR="00FC779A" w:rsidRDefault="00FC779A" w:rsidP="00FC779A">
      <w:pPr>
        <w:jc w:val="both"/>
        <w:rPr>
          <w:rFonts w:ascii="Arial" w:hAnsi="Arial" w:cs="Arial"/>
        </w:rPr>
      </w:pPr>
      <w:r w:rsidRPr="00FC779A">
        <w:rPr>
          <w:rFonts w:ascii="Arial" w:hAnsi="Arial" w:cs="Arial"/>
          <w:b/>
          <w:sz w:val="28"/>
          <w:szCs w:val="28"/>
          <w:u w:val="single"/>
        </w:rPr>
        <w:t xml:space="preserve">Comisión de Carrera e Instituto de Investigaciones </w:t>
      </w:r>
      <w:proofErr w:type="spellStart"/>
      <w:r w:rsidRPr="00FC779A">
        <w:rPr>
          <w:rFonts w:ascii="Arial" w:hAnsi="Arial" w:cs="Arial"/>
          <w:b/>
          <w:sz w:val="28"/>
          <w:szCs w:val="28"/>
          <w:u w:val="single"/>
        </w:rPr>
        <w:t>CeFIEC</w:t>
      </w:r>
      <w:proofErr w:type="spellEnd"/>
    </w:p>
    <w:p w:rsidR="00FC779A" w:rsidRDefault="00FC779A" w:rsidP="00FC779A">
      <w:pPr>
        <w:jc w:val="both"/>
        <w:rPr>
          <w:rFonts w:ascii="Arial" w:hAnsi="Arial" w:cs="Arial"/>
        </w:rPr>
      </w:pPr>
      <w:r>
        <w:rPr>
          <w:rFonts w:ascii="Arial" w:hAnsi="Arial" w:cs="Arial"/>
        </w:rPr>
        <w:t xml:space="preserve">Res. R. 1560/15 – Designar a las personas que se mencionan a continuación como miembros integrantes de la Comisión de Seguimiento del Programa de Actualización docente del CBC, Dres. Diana Mazza, Marisa </w:t>
      </w:r>
      <w:proofErr w:type="spellStart"/>
      <w:r>
        <w:rPr>
          <w:rFonts w:ascii="Arial" w:hAnsi="Arial" w:cs="Arial"/>
        </w:rPr>
        <w:t>Iacobellis</w:t>
      </w:r>
      <w:proofErr w:type="spellEnd"/>
      <w:r>
        <w:rPr>
          <w:rFonts w:ascii="Arial" w:hAnsi="Arial" w:cs="Arial"/>
        </w:rPr>
        <w:t xml:space="preserve">, Jorge Fernández </w:t>
      </w:r>
      <w:proofErr w:type="spellStart"/>
      <w:r>
        <w:rPr>
          <w:rFonts w:ascii="Arial" w:hAnsi="Arial" w:cs="Arial"/>
        </w:rPr>
        <w:t>Surribas</w:t>
      </w:r>
      <w:proofErr w:type="spellEnd"/>
      <w:r>
        <w:rPr>
          <w:rFonts w:ascii="Arial" w:hAnsi="Arial" w:cs="Arial"/>
        </w:rPr>
        <w:t xml:space="preserve">, Marcelo </w:t>
      </w:r>
      <w:proofErr w:type="spellStart"/>
      <w:r>
        <w:rPr>
          <w:rFonts w:ascii="Arial" w:hAnsi="Arial" w:cs="Arial"/>
        </w:rPr>
        <w:t>Bentancour</w:t>
      </w:r>
      <w:proofErr w:type="spellEnd"/>
      <w:r>
        <w:rPr>
          <w:rFonts w:ascii="Arial" w:hAnsi="Arial" w:cs="Arial"/>
        </w:rPr>
        <w:t xml:space="preserve">, como Coordinadora Académica del programa de actualización docente a Lic. </w:t>
      </w:r>
      <w:proofErr w:type="spellStart"/>
      <w:r>
        <w:rPr>
          <w:rFonts w:ascii="Arial" w:hAnsi="Arial" w:cs="Arial"/>
        </w:rPr>
        <w:t>Ianina</w:t>
      </w:r>
      <w:proofErr w:type="spellEnd"/>
      <w:r>
        <w:rPr>
          <w:rFonts w:ascii="Arial" w:hAnsi="Arial" w:cs="Arial"/>
        </w:rPr>
        <w:t xml:space="preserve"> </w:t>
      </w:r>
      <w:proofErr w:type="spellStart"/>
      <w:r>
        <w:rPr>
          <w:rFonts w:ascii="Arial" w:hAnsi="Arial" w:cs="Arial"/>
        </w:rPr>
        <w:t>Augustovski</w:t>
      </w:r>
      <w:proofErr w:type="spellEnd"/>
      <w:r>
        <w:rPr>
          <w:rFonts w:ascii="Arial" w:hAnsi="Arial" w:cs="Arial"/>
        </w:rPr>
        <w:t xml:space="preserve">¸ Coordinador Técnico </w:t>
      </w:r>
      <w:r w:rsidR="00275C3D">
        <w:rPr>
          <w:rFonts w:ascii="Arial" w:hAnsi="Arial" w:cs="Arial"/>
        </w:rPr>
        <w:t xml:space="preserve">Administrativo Lic. Miguel </w:t>
      </w:r>
      <w:proofErr w:type="spellStart"/>
      <w:r w:rsidR="00275C3D">
        <w:rPr>
          <w:rFonts w:ascii="Arial" w:hAnsi="Arial" w:cs="Arial"/>
        </w:rPr>
        <w:t>Petridis</w:t>
      </w:r>
      <w:proofErr w:type="spellEnd"/>
    </w:p>
    <w:p w:rsidR="00281A3A" w:rsidRDefault="00281A3A" w:rsidP="00FC779A">
      <w:pPr>
        <w:jc w:val="both"/>
        <w:rPr>
          <w:rFonts w:ascii="Arial" w:hAnsi="Arial" w:cs="Arial"/>
        </w:rPr>
      </w:pPr>
      <w:r>
        <w:rPr>
          <w:rFonts w:ascii="Arial" w:hAnsi="Arial" w:cs="Arial"/>
        </w:rPr>
        <w:t>Res. R. 1588/15 – Invitar a los candidatos y las candidatas a diputados nacionales por la CABA a  participar de un debate público con cara a las elecciones nacionales del próximo 25 de octubre, a realizarse en las dependencias de  la UBA.</w:t>
      </w:r>
    </w:p>
    <w:p w:rsidR="00281A3A" w:rsidRDefault="00281A3A" w:rsidP="00FC779A">
      <w:pPr>
        <w:jc w:val="both"/>
        <w:rPr>
          <w:rFonts w:ascii="Arial" w:hAnsi="Arial" w:cs="Arial"/>
        </w:rPr>
      </w:pPr>
      <w:r>
        <w:rPr>
          <w:rFonts w:ascii="Arial" w:hAnsi="Arial" w:cs="Arial"/>
        </w:rPr>
        <w:t>Res. CS N° 3318/15 – Aprobar la utilización del término “</w:t>
      </w:r>
      <w:proofErr w:type="spellStart"/>
      <w:r>
        <w:rPr>
          <w:rFonts w:ascii="Arial" w:hAnsi="Arial" w:cs="Arial"/>
        </w:rPr>
        <w:t>Nodocente</w:t>
      </w:r>
      <w:proofErr w:type="spellEnd"/>
      <w:r>
        <w:rPr>
          <w:rFonts w:ascii="Arial" w:hAnsi="Arial" w:cs="Arial"/>
        </w:rPr>
        <w:t xml:space="preserve">” en todo acto administrativo emanado de </w:t>
      </w:r>
      <w:r w:rsidR="00157448">
        <w:rPr>
          <w:rFonts w:ascii="Arial" w:hAnsi="Arial" w:cs="Arial"/>
        </w:rPr>
        <w:t>este Consejo Superior, del Rectorado, de las Facultades, del CBC  de los establecimientos de enseñanza secundaria, de los Institutos Hospitalarios y Hospitales de esta Universidad.</w:t>
      </w:r>
    </w:p>
    <w:p w:rsidR="00C228A0" w:rsidRDefault="00C228A0" w:rsidP="00FC779A">
      <w:pPr>
        <w:jc w:val="both"/>
        <w:rPr>
          <w:rFonts w:ascii="Arial" w:hAnsi="Arial" w:cs="Arial"/>
        </w:rPr>
      </w:pPr>
      <w:r>
        <w:rPr>
          <w:rFonts w:ascii="Arial" w:hAnsi="Arial" w:cs="Arial"/>
        </w:rPr>
        <w:t>Res. CD N° 2363/15 – Declarar de interés el 30° Encuentro Nacional de Mujeres (ENM), a realizarse en la ciudad de Mar del Plata, Buenos Aires, los días 10, 11 y 12 de octubre de 2015.</w:t>
      </w:r>
    </w:p>
    <w:p w:rsidR="00C228A0" w:rsidRDefault="00C228A0" w:rsidP="00FC779A">
      <w:pPr>
        <w:jc w:val="both"/>
        <w:rPr>
          <w:rFonts w:ascii="Arial" w:hAnsi="Arial" w:cs="Arial"/>
        </w:rPr>
      </w:pPr>
      <w:r>
        <w:rPr>
          <w:rFonts w:ascii="Arial" w:hAnsi="Arial" w:cs="Arial"/>
        </w:rPr>
        <w:lastRenderedPageBreak/>
        <w:t>Res. R N° 1593/15 – A raíz del derrame de cianuro en la localidad de Jáchal, Provincia de San Juan, la UBA manifiesta su preocupación por la gravedad del suceso y, sensible hacia todos aquellos hechos que afectan a la comunidad, se pone a disposición de las autoridades públicas, Universidades locales y de la comunidad afectada, a través de sus estudiantes, docentes e investigadores.</w:t>
      </w:r>
    </w:p>
    <w:p w:rsidR="005C21AE" w:rsidRPr="00FC779A" w:rsidRDefault="005C21AE" w:rsidP="00FC779A">
      <w:pPr>
        <w:jc w:val="both"/>
        <w:rPr>
          <w:rFonts w:ascii="Arial" w:hAnsi="Arial" w:cs="Arial"/>
        </w:rPr>
      </w:pPr>
      <w:r>
        <w:rPr>
          <w:rFonts w:ascii="Arial" w:hAnsi="Arial" w:cs="Arial"/>
        </w:rPr>
        <w:t>Res. CD N° 2364/15 – Declarar de interés las actividades del Plan Nacional Espacial y la importancia de su continuidad. Expresar el beneplácito por el lanzamiento del satélite geoestacionario ARSAT 2 el 30 de septiembre de 2015. Invitar a toda la comunidad a la proyección en pantalla gigante de la transmisión en vivo del lanzamiento  a partir de las 17.00 en el comedor del Pabellón II.</w:t>
      </w:r>
      <w:bookmarkStart w:id="0" w:name="_GoBack"/>
      <w:bookmarkEnd w:id="0"/>
    </w:p>
    <w:p w:rsidR="00FC779A" w:rsidRPr="001311CA" w:rsidRDefault="00FC779A" w:rsidP="00FC779A">
      <w:pPr>
        <w:jc w:val="both"/>
        <w:rPr>
          <w:rFonts w:ascii="Arial" w:hAnsi="Arial" w:cs="Arial"/>
        </w:rPr>
      </w:pPr>
    </w:p>
    <w:p w:rsidR="008878D9" w:rsidRPr="008878D9" w:rsidRDefault="008878D9">
      <w:pPr>
        <w:rPr>
          <w:rFonts w:ascii="Arial" w:hAnsi="Arial" w:cs="Arial"/>
        </w:rPr>
      </w:pPr>
    </w:p>
    <w:sectPr w:rsidR="008878D9" w:rsidRPr="008878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40EC9"/>
    <w:multiLevelType w:val="hybridMultilevel"/>
    <w:tmpl w:val="096E22B8"/>
    <w:lvl w:ilvl="0" w:tplc="EADC97B8">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B832C24"/>
    <w:multiLevelType w:val="hybridMultilevel"/>
    <w:tmpl w:val="399C9B54"/>
    <w:lvl w:ilvl="0" w:tplc="EEEEAC80">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ECD23E9"/>
    <w:multiLevelType w:val="hybridMultilevel"/>
    <w:tmpl w:val="C11263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FBE"/>
    <w:rsid w:val="00062082"/>
    <w:rsid w:val="00080DBE"/>
    <w:rsid w:val="001311CA"/>
    <w:rsid w:val="00157448"/>
    <w:rsid w:val="001A63B0"/>
    <w:rsid w:val="00275C3D"/>
    <w:rsid w:val="00281A3A"/>
    <w:rsid w:val="002D2D63"/>
    <w:rsid w:val="003C615E"/>
    <w:rsid w:val="004258F5"/>
    <w:rsid w:val="005C21AE"/>
    <w:rsid w:val="005D5343"/>
    <w:rsid w:val="007250FB"/>
    <w:rsid w:val="00856B75"/>
    <w:rsid w:val="008878D9"/>
    <w:rsid w:val="009910B0"/>
    <w:rsid w:val="009F5ADF"/>
    <w:rsid w:val="00A6615A"/>
    <w:rsid w:val="00B40F59"/>
    <w:rsid w:val="00B904AB"/>
    <w:rsid w:val="00C228A0"/>
    <w:rsid w:val="00C71131"/>
    <w:rsid w:val="00EC7F2F"/>
    <w:rsid w:val="00F95F4A"/>
    <w:rsid w:val="00FC779A"/>
    <w:rsid w:val="00FF3FB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58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5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8B567-6613-4C12-8613-719AA87B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5</Pages>
  <Words>1659</Words>
  <Characters>9129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Secretaría</cp:lastModifiedBy>
  <cp:revision>13</cp:revision>
  <dcterms:created xsi:type="dcterms:W3CDTF">2015-10-15T15:49:00Z</dcterms:created>
  <dcterms:modified xsi:type="dcterms:W3CDTF">2015-10-19T13:25:00Z</dcterms:modified>
</cp:coreProperties>
</file>